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CD" w:rsidRDefault="002620CD" w:rsidP="005E7F8B">
      <w:pPr>
        <w:spacing w:after="0" w:line="240" w:lineRule="auto"/>
        <w:ind w:firstLine="709"/>
        <w:jc w:val="center"/>
        <w:rPr>
          <w:rFonts w:ascii="Times New Roman" w:hAnsi="Times New Roman" w:cs="Times New Roman"/>
          <w:b/>
          <w:sz w:val="28"/>
          <w:szCs w:val="28"/>
        </w:rPr>
      </w:pPr>
      <w:r w:rsidRPr="006C15DD">
        <w:rPr>
          <w:rFonts w:ascii="Times New Roman" w:hAnsi="Times New Roman" w:cs="Times New Roman"/>
          <w:b/>
          <w:sz w:val="28"/>
          <w:szCs w:val="28"/>
        </w:rPr>
        <w:t>Объявление о проведении отбора в целях предоставления субсидий из областного бюджета отдельным некоммерческим организациям на реализацию мероприятий, направленных на поддержку инвалидов</w:t>
      </w:r>
    </w:p>
    <w:p w:rsidR="006C15DD" w:rsidRPr="006C15DD" w:rsidRDefault="006C15DD" w:rsidP="005E7F8B">
      <w:pPr>
        <w:spacing w:after="0" w:line="240" w:lineRule="auto"/>
        <w:ind w:firstLine="709"/>
        <w:jc w:val="center"/>
        <w:rPr>
          <w:rFonts w:ascii="Times New Roman" w:hAnsi="Times New Roman" w:cs="Times New Roman"/>
          <w:b/>
          <w:sz w:val="28"/>
          <w:szCs w:val="28"/>
        </w:rPr>
      </w:pPr>
    </w:p>
    <w:p w:rsidR="0018032E" w:rsidRPr="006C15DD" w:rsidRDefault="0018032E" w:rsidP="006C15DD">
      <w:pPr>
        <w:spacing w:after="0" w:line="240" w:lineRule="auto"/>
        <w:ind w:firstLine="709"/>
        <w:jc w:val="both"/>
        <w:rPr>
          <w:rFonts w:ascii="Times New Roman" w:hAnsi="Times New Roman" w:cs="Times New Roman"/>
          <w:b/>
          <w:sz w:val="28"/>
          <w:szCs w:val="28"/>
        </w:rPr>
      </w:pPr>
      <w:r w:rsidRPr="009174C7">
        <w:rPr>
          <w:rFonts w:ascii="Times New Roman" w:hAnsi="Times New Roman" w:cs="Times New Roman"/>
          <w:sz w:val="28"/>
          <w:szCs w:val="28"/>
        </w:rPr>
        <w:t>1. Наименование отбора:</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Отбор в целях предоставления субсидий из областного бюджета отдельным некоммерческим организациям на реализацию мероприятий, направленных на поддержку инвалидов</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2. Цель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во Владимирской области, в том числе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повышение доступности и качества реабилитационных услуг (развитие системы реабилитации и социальной интеграции инвалидов)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Для достижения указанных целей некоммерческие организации осуществляют следующие мероприятия:</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оказание услуг по организации социально значимых мероприятий для инвалидов и других маломобильных групп населения, участие инвалидов, других маломобильных групп населения и сопровождающих их лиц в таких мероприятиях, включая оплату работ, услуг, приобретение памятных подарков (сувенирной продукции), расходы на проезд;</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изготовление информационных изданий на соответствующую тематику, включая оплату работ, услуг;</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xml:space="preserve">- реализацию проектов, направленных на </w:t>
      </w:r>
      <w:proofErr w:type="spellStart"/>
      <w:r w:rsidRPr="006C15DD">
        <w:rPr>
          <w:rFonts w:ascii="Times New Roman" w:hAnsi="Times New Roman" w:cs="Times New Roman"/>
          <w:sz w:val="28"/>
          <w:szCs w:val="28"/>
        </w:rPr>
        <w:t>абилитацию</w:t>
      </w:r>
      <w:proofErr w:type="spellEnd"/>
      <w:r w:rsidRPr="006C15DD">
        <w:rPr>
          <w:rFonts w:ascii="Times New Roman" w:hAnsi="Times New Roman" w:cs="Times New Roman"/>
          <w:sz w:val="28"/>
          <w:szCs w:val="28"/>
        </w:rPr>
        <w:t xml:space="preserve">, реабилитацию, социальную интеграцию и адаптацию инвалидов и других маломобильных групп населения, включая оплату труда специалистов, содействующих </w:t>
      </w:r>
      <w:proofErr w:type="spellStart"/>
      <w:r w:rsidRPr="006C15DD">
        <w:rPr>
          <w:rFonts w:ascii="Times New Roman" w:hAnsi="Times New Roman" w:cs="Times New Roman"/>
          <w:sz w:val="28"/>
          <w:szCs w:val="28"/>
        </w:rPr>
        <w:t>абилитации</w:t>
      </w:r>
      <w:proofErr w:type="spellEnd"/>
      <w:r w:rsidRPr="006C15DD">
        <w:rPr>
          <w:rFonts w:ascii="Times New Roman" w:hAnsi="Times New Roman" w:cs="Times New Roman"/>
          <w:sz w:val="28"/>
          <w:szCs w:val="28"/>
        </w:rPr>
        <w:t>, реабилитации, социальной интеграции и адаптации инвалидов в долгосрочных социальных проектах; расходы на приобретение оборудования, товарно-материальных ценностей, обучение, оплату работ, услуг, проезд.</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3. Сроки проведения отбора</w:t>
      </w:r>
    </w:p>
    <w:p w:rsidR="0018032E" w:rsidRDefault="00A82544"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январь </w:t>
      </w:r>
      <w:r w:rsidR="00D6568A">
        <w:rPr>
          <w:rFonts w:ascii="Times New Roman" w:hAnsi="Times New Roman" w:cs="Times New Roman"/>
          <w:sz w:val="28"/>
          <w:szCs w:val="28"/>
        </w:rPr>
        <w:t xml:space="preserve">– февраль </w:t>
      </w:r>
      <w:r w:rsidR="006C15DD">
        <w:rPr>
          <w:rFonts w:ascii="Times New Roman" w:hAnsi="Times New Roman" w:cs="Times New Roman"/>
          <w:sz w:val="28"/>
          <w:szCs w:val="28"/>
        </w:rPr>
        <w:t>202</w:t>
      </w:r>
      <w:r w:rsidR="00721ACD">
        <w:rPr>
          <w:rFonts w:ascii="Times New Roman" w:hAnsi="Times New Roman" w:cs="Times New Roman"/>
          <w:sz w:val="28"/>
          <w:szCs w:val="28"/>
        </w:rPr>
        <w:t>4</w:t>
      </w:r>
      <w:r w:rsidR="006C15DD">
        <w:rPr>
          <w:rFonts w:ascii="Times New Roman" w:hAnsi="Times New Roman" w:cs="Times New Roman"/>
          <w:sz w:val="28"/>
          <w:szCs w:val="28"/>
        </w:rPr>
        <w:t xml:space="preserve"> года </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A82544" w:rsidRDefault="00721ACD" w:rsidP="00A825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82544">
        <w:rPr>
          <w:rFonts w:ascii="Times New Roman" w:hAnsi="Times New Roman" w:cs="Times New Roman"/>
          <w:sz w:val="28"/>
          <w:szCs w:val="28"/>
        </w:rPr>
        <w:t>.</w:t>
      </w:r>
      <w:r w:rsidR="0018032E" w:rsidRPr="009174C7">
        <w:rPr>
          <w:rFonts w:ascii="Times New Roman" w:hAnsi="Times New Roman" w:cs="Times New Roman"/>
          <w:sz w:val="28"/>
          <w:szCs w:val="28"/>
        </w:rPr>
        <w:t xml:space="preserve"> </w:t>
      </w:r>
      <w:r w:rsidR="00A82544">
        <w:rPr>
          <w:rFonts w:ascii="Times New Roman" w:hAnsi="Times New Roman" w:cs="Times New Roman"/>
          <w:sz w:val="28"/>
          <w:szCs w:val="28"/>
        </w:rPr>
        <w:t>Дата начала подачи предложений (заявок) участников отбора</w:t>
      </w:r>
    </w:p>
    <w:p w:rsidR="006C15DD" w:rsidRPr="006C15DD" w:rsidRDefault="006C15DD" w:rsidP="00A82544">
      <w:pPr>
        <w:spacing w:after="0" w:line="240" w:lineRule="auto"/>
        <w:jc w:val="both"/>
        <w:rPr>
          <w:rFonts w:ascii="Times New Roman" w:hAnsi="Times New Roman" w:cs="Times New Roman"/>
          <w:sz w:val="28"/>
          <w:szCs w:val="28"/>
        </w:rPr>
      </w:pPr>
    </w:p>
    <w:p w:rsidR="000F08F4" w:rsidRDefault="00A82544"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17.01.202</w:t>
      </w:r>
      <w:r w:rsidR="007839C9">
        <w:rPr>
          <w:rFonts w:ascii="Times New Roman" w:hAnsi="Times New Roman" w:cs="Times New Roman"/>
          <w:sz w:val="28"/>
          <w:szCs w:val="28"/>
        </w:rPr>
        <w:t>4</w:t>
      </w:r>
      <w:r>
        <w:rPr>
          <w:rFonts w:ascii="Times New Roman" w:hAnsi="Times New Roman" w:cs="Times New Roman"/>
          <w:sz w:val="28"/>
          <w:szCs w:val="28"/>
        </w:rPr>
        <w:t xml:space="preserve"> </w:t>
      </w:r>
    </w:p>
    <w:p w:rsidR="00A82544" w:rsidRDefault="00A82544" w:rsidP="000F08F4">
      <w:pPr>
        <w:spacing w:after="0" w:line="240" w:lineRule="auto"/>
        <w:ind w:firstLine="709"/>
        <w:jc w:val="both"/>
        <w:rPr>
          <w:rFonts w:ascii="Times New Roman" w:hAnsi="Times New Roman" w:cs="Times New Roman"/>
          <w:sz w:val="28"/>
          <w:szCs w:val="28"/>
        </w:rPr>
      </w:pPr>
    </w:p>
    <w:p w:rsidR="00A82544" w:rsidRDefault="00721ACD" w:rsidP="00A825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82544">
        <w:rPr>
          <w:rFonts w:ascii="Times New Roman" w:hAnsi="Times New Roman" w:cs="Times New Roman"/>
          <w:sz w:val="28"/>
          <w:szCs w:val="28"/>
        </w:rPr>
        <w:t>.</w:t>
      </w:r>
      <w:r w:rsidR="00A82544" w:rsidRPr="009174C7">
        <w:rPr>
          <w:rFonts w:ascii="Times New Roman" w:hAnsi="Times New Roman" w:cs="Times New Roman"/>
          <w:sz w:val="28"/>
          <w:szCs w:val="28"/>
        </w:rPr>
        <w:t xml:space="preserve"> </w:t>
      </w:r>
      <w:r w:rsidR="00A82544">
        <w:rPr>
          <w:rFonts w:ascii="Times New Roman" w:hAnsi="Times New Roman" w:cs="Times New Roman"/>
          <w:sz w:val="28"/>
          <w:szCs w:val="28"/>
        </w:rPr>
        <w:t>Дата окончания приема предложений (заявок) участников отбора</w:t>
      </w:r>
    </w:p>
    <w:p w:rsidR="00A82544" w:rsidRDefault="00A82544" w:rsidP="00A82544">
      <w:pPr>
        <w:autoSpaceDE w:val="0"/>
        <w:autoSpaceDN w:val="0"/>
        <w:adjustRightInd w:val="0"/>
        <w:spacing w:after="0" w:line="240" w:lineRule="auto"/>
        <w:ind w:firstLine="709"/>
        <w:jc w:val="both"/>
        <w:rPr>
          <w:rFonts w:ascii="Times New Roman" w:hAnsi="Times New Roman" w:cs="Times New Roman"/>
          <w:sz w:val="28"/>
          <w:szCs w:val="28"/>
        </w:rPr>
      </w:pPr>
    </w:p>
    <w:p w:rsidR="00A82544" w:rsidRDefault="00A82544" w:rsidP="00A825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D6568A">
        <w:rPr>
          <w:rFonts w:ascii="Times New Roman" w:hAnsi="Times New Roman" w:cs="Times New Roman"/>
          <w:sz w:val="28"/>
          <w:szCs w:val="28"/>
        </w:rPr>
        <w:t>5</w:t>
      </w:r>
      <w:r>
        <w:rPr>
          <w:rFonts w:ascii="Times New Roman" w:hAnsi="Times New Roman" w:cs="Times New Roman"/>
          <w:sz w:val="28"/>
          <w:szCs w:val="28"/>
        </w:rPr>
        <w:t>.0</w:t>
      </w:r>
      <w:r w:rsidR="00D6568A">
        <w:rPr>
          <w:rFonts w:ascii="Times New Roman" w:hAnsi="Times New Roman" w:cs="Times New Roman"/>
          <w:sz w:val="28"/>
          <w:szCs w:val="28"/>
        </w:rPr>
        <w:t>2</w:t>
      </w:r>
      <w:r>
        <w:rPr>
          <w:rFonts w:ascii="Times New Roman" w:hAnsi="Times New Roman" w:cs="Times New Roman"/>
          <w:sz w:val="28"/>
          <w:szCs w:val="28"/>
        </w:rPr>
        <w:t>.202</w:t>
      </w:r>
      <w:r w:rsidR="007839C9">
        <w:rPr>
          <w:rFonts w:ascii="Times New Roman" w:hAnsi="Times New Roman" w:cs="Times New Roman"/>
          <w:sz w:val="28"/>
          <w:szCs w:val="28"/>
        </w:rPr>
        <w:t>4</w:t>
      </w:r>
    </w:p>
    <w:p w:rsidR="000F08F4" w:rsidRDefault="000F08F4" w:rsidP="00A82544">
      <w:pPr>
        <w:spacing w:after="0" w:line="240" w:lineRule="auto"/>
        <w:jc w:val="both"/>
        <w:rPr>
          <w:rFonts w:ascii="Times New Roman" w:hAnsi="Times New Roman" w:cs="Times New Roman"/>
          <w:sz w:val="28"/>
          <w:szCs w:val="28"/>
        </w:rPr>
      </w:pPr>
    </w:p>
    <w:p w:rsidR="000F08F4" w:rsidRDefault="00721ACD"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82544">
        <w:rPr>
          <w:rFonts w:ascii="Times New Roman" w:hAnsi="Times New Roman" w:cs="Times New Roman"/>
          <w:sz w:val="28"/>
          <w:szCs w:val="28"/>
        </w:rPr>
        <w:t xml:space="preserve">. </w:t>
      </w:r>
      <w:r w:rsidR="000F08F4">
        <w:rPr>
          <w:rFonts w:ascii="Times New Roman" w:hAnsi="Times New Roman" w:cs="Times New Roman"/>
          <w:sz w:val="28"/>
          <w:szCs w:val="28"/>
        </w:rPr>
        <w:t xml:space="preserve">Дата вскрытия заявок </w:t>
      </w:r>
    </w:p>
    <w:p w:rsidR="000F08F4" w:rsidRDefault="000F08F4" w:rsidP="000F08F4">
      <w:pPr>
        <w:spacing w:after="0" w:line="240" w:lineRule="auto"/>
        <w:ind w:firstLine="709"/>
        <w:jc w:val="both"/>
        <w:rPr>
          <w:rFonts w:ascii="Times New Roman" w:hAnsi="Times New Roman" w:cs="Times New Roman"/>
          <w:sz w:val="28"/>
          <w:szCs w:val="28"/>
        </w:rPr>
      </w:pPr>
    </w:p>
    <w:p w:rsidR="000F08F4" w:rsidRDefault="00D6568A"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06</w:t>
      </w:r>
      <w:r w:rsidR="00A82544">
        <w:rPr>
          <w:rFonts w:ascii="Times New Roman" w:hAnsi="Times New Roman" w:cs="Times New Roman"/>
          <w:sz w:val="28"/>
          <w:szCs w:val="28"/>
        </w:rPr>
        <w:t>.0</w:t>
      </w:r>
      <w:r>
        <w:rPr>
          <w:rFonts w:ascii="Times New Roman" w:hAnsi="Times New Roman" w:cs="Times New Roman"/>
          <w:sz w:val="28"/>
          <w:szCs w:val="28"/>
        </w:rPr>
        <w:t>2</w:t>
      </w:r>
      <w:r w:rsidR="00A82544">
        <w:rPr>
          <w:rFonts w:ascii="Times New Roman" w:hAnsi="Times New Roman" w:cs="Times New Roman"/>
          <w:sz w:val="28"/>
          <w:szCs w:val="28"/>
        </w:rPr>
        <w:t>.202</w:t>
      </w:r>
      <w:r w:rsidR="007839C9">
        <w:rPr>
          <w:rFonts w:ascii="Times New Roman" w:hAnsi="Times New Roman" w:cs="Times New Roman"/>
          <w:sz w:val="28"/>
          <w:szCs w:val="28"/>
        </w:rPr>
        <w:t>4</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5. </w:t>
      </w:r>
      <w:r w:rsidR="00721ACD">
        <w:rPr>
          <w:rFonts w:ascii="Times New Roman" w:hAnsi="Times New Roman" w:cs="Times New Roman"/>
          <w:sz w:val="28"/>
          <w:szCs w:val="28"/>
        </w:rPr>
        <w:t>Н</w:t>
      </w:r>
      <w:r w:rsidRPr="009174C7">
        <w:rPr>
          <w:rFonts w:ascii="Times New Roman" w:hAnsi="Times New Roman" w:cs="Times New Roman"/>
          <w:sz w:val="28"/>
          <w:szCs w:val="28"/>
        </w:rPr>
        <w:t xml:space="preserve">аименование, место нахождения, почтовый адрес, адрес </w:t>
      </w:r>
      <w:r w:rsidR="00721ACD">
        <w:rPr>
          <w:rFonts w:ascii="Times New Roman" w:hAnsi="Times New Roman" w:cs="Times New Roman"/>
          <w:sz w:val="28"/>
          <w:szCs w:val="28"/>
        </w:rPr>
        <w:t>электронной почты Министерства</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A82544" w:rsidP="006C15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w:t>
      </w:r>
      <w:r w:rsidR="0018032E" w:rsidRPr="006C15DD">
        <w:rPr>
          <w:rFonts w:ascii="Times New Roman" w:eastAsia="Times New Roman" w:hAnsi="Times New Roman" w:cs="Times New Roman"/>
          <w:sz w:val="28"/>
          <w:szCs w:val="28"/>
        </w:rPr>
        <w:t xml:space="preserve"> социальной защиты населения Владимирской области, </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xml:space="preserve">600022, Владимирская область, </w:t>
      </w:r>
      <w:proofErr w:type="spellStart"/>
      <w:r w:rsidRPr="006C15DD">
        <w:rPr>
          <w:rFonts w:ascii="Times New Roman" w:hAnsi="Times New Roman" w:cs="Times New Roman"/>
          <w:sz w:val="28"/>
          <w:szCs w:val="28"/>
        </w:rPr>
        <w:t>г.Владимир</w:t>
      </w:r>
      <w:proofErr w:type="spellEnd"/>
      <w:r w:rsidRPr="006C15DD">
        <w:rPr>
          <w:rFonts w:ascii="Times New Roman" w:hAnsi="Times New Roman" w:cs="Times New Roman"/>
          <w:sz w:val="28"/>
          <w:szCs w:val="28"/>
        </w:rPr>
        <w:t xml:space="preserve">, </w:t>
      </w:r>
      <w:proofErr w:type="spellStart"/>
      <w:r w:rsidRPr="006C15DD">
        <w:rPr>
          <w:rFonts w:ascii="Times New Roman" w:hAnsi="Times New Roman" w:cs="Times New Roman"/>
          <w:sz w:val="28"/>
          <w:szCs w:val="28"/>
        </w:rPr>
        <w:t>пр-кт</w:t>
      </w:r>
      <w:proofErr w:type="spellEnd"/>
      <w:r w:rsidRPr="006C15DD">
        <w:rPr>
          <w:rFonts w:ascii="Times New Roman" w:hAnsi="Times New Roman" w:cs="Times New Roman"/>
          <w:sz w:val="28"/>
          <w:szCs w:val="28"/>
        </w:rPr>
        <w:t xml:space="preserve"> Ленина, д.59, </w:t>
      </w:r>
      <w:proofErr w:type="spellStart"/>
      <w:r w:rsidRPr="006C15DD">
        <w:rPr>
          <w:rFonts w:ascii="Times New Roman" w:hAnsi="Times New Roman" w:cs="Times New Roman"/>
          <w:sz w:val="28"/>
          <w:szCs w:val="28"/>
          <w:lang w:val="en-US"/>
        </w:rPr>
        <w:t>dszn</w:t>
      </w:r>
      <w:proofErr w:type="spellEnd"/>
      <w:r w:rsidRPr="006C15DD">
        <w:rPr>
          <w:rFonts w:ascii="Times New Roman" w:hAnsi="Times New Roman" w:cs="Times New Roman"/>
          <w:sz w:val="28"/>
          <w:szCs w:val="28"/>
        </w:rPr>
        <w:t>@</w:t>
      </w:r>
      <w:hyperlink r:id="rId7" w:history="1">
        <w:proofErr w:type="spellStart"/>
        <w:r w:rsidRPr="006C15DD">
          <w:rPr>
            <w:rStyle w:val="a4"/>
            <w:rFonts w:ascii="Times New Roman" w:hAnsi="Times New Roman" w:cs="Times New Roman"/>
            <w:sz w:val="28"/>
            <w:szCs w:val="28"/>
            <w:lang w:val="en-US"/>
          </w:rPr>
          <w:t>avo</w:t>
        </w:r>
        <w:proofErr w:type="spellEnd"/>
        <w:r w:rsidRPr="006C15DD">
          <w:rPr>
            <w:rStyle w:val="a4"/>
            <w:rFonts w:ascii="Times New Roman" w:hAnsi="Times New Roman" w:cs="Times New Roman"/>
            <w:sz w:val="28"/>
            <w:szCs w:val="28"/>
          </w:rPr>
          <w:t>.</w:t>
        </w:r>
        <w:proofErr w:type="spellStart"/>
        <w:r w:rsidRPr="006C15DD">
          <w:rPr>
            <w:rStyle w:val="a4"/>
            <w:rFonts w:ascii="Times New Roman" w:hAnsi="Times New Roman" w:cs="Times New Roman"/>
            <w:sz w:val="28"/>
            <w:szCs w:val="28"/>
            <w:lang w:val="en-US"/>
          </w:rPr>
          <w:t>ru</w:t>
        </w:r>
        <w:proofErr w:type="spellEnd"/>
      </w:hyperlink>
    </w:p>
    <w:p w:rsidR="006C15DD" w:rsidRPr="006C15DD" w:rsidRDefault="006C15DD" w:rsidP="006C15DD">
      <w:pPr>
        <w:spacing w:after="0" w:line="240" w:lineRule="auto"/>
        <w:ind w:firstLine="709"/>
        <w:jc w:val="both"/>
        <w:rPr>
          <w:rFonts w:ascii="Times New Roman" w:eastAsia="Times New Roman" w:hAnsi="Times New Roman" w:cs="Times New Roman"/>
          <w:sz w:val="28"/>
          <w:szCs w:val="28"/>
        </w:rPr>
      </w:pPr>
    </w:p>
    <w:p w:rsid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6. Результаты предоставления субсидии</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Результатом предоставления субсидии некоммерческим организациям является реализация некоммерческой организацией, прошедшей отбор, мероприятий, установленных соглашением.</w:t>
      </w:r>
    </w:p>
    <w:p w:rsidR="00721ACD" w:rsidRPr="000B12B8" w:rsidRDefault="000B12B8"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0B12B8">
        <w:rPr>
          <w:rFonts w:ascii="Times New Roman" w:hAnsi="Times New Roman" w:cs="Times New Roman"/>
          <w:bCs/>
          <w:sz w:val="28"/>
          <w:szCs w:val="28"/>
        </w:rPr>
        <w:t>Характеристики (п</w:t>
      </w:r>
      <w:r w:rsidR="0018032E" w:rsidRPr="000B12B8">
        <w:rPr>
          <w:rFonts w:ascii="Times New Roman" w:hAnsi="Times New Roman" w:cs="Times New Roman"/>
          <w:bCs/>
          <w:sz w:val="28"/>
          <w:szCs w:val="28"/>
        </w:rPr>
        <w:t>оказатели, необходимые для достижения результата предоставления субсидии</w:t>
      </w:r>
      <w:r w:rsidRPr="000B12B8">
        <w:rPr>
          <w:rFonts w:ascii="Times New Roman" w:hAnsi="Times New Roman" w:cs="Times New Roman"/>
          <w:bCs/>
          <w:sz w:val="28"/>
          <w:szCs w:val="28"/>
        </w:rPr>
        <w:t>) на реализацию мероприятий</w:t>
      </w:r>
      <w:r w:rsidR="0018032E" w:rsidRPr="000B12B8">
        <w:rPr>
          <w:rFonts w:ascii="Times New Roman" w:hAnsi="Times New Roman" w:cs="Times New Roman"/>
          <w:bCs/>
          <w:sz w:val="28"/>
          <w:szCs w:val="28"/>
        </w:rPr>
        <w:t xml:space="preserve"> устанавливаются </w:t>
      </w:r>
      <w:r w:rsidR="00721ACD" w:rsidRPr="000B12B8">
        <w:rPr>
          <w:rFonts w:ascii="Times New Roman" w:hAnsi="Times New Roman" w:cs="Times New Roman"/>
          <w:bCs/>
          <w:sz w:val="28"/>
          <w:szCs w:val="28"/>
        </w:rPr>
        <w:t>комплексом процессных мероприятий «Доступная среда».</w:t>
      </w:r>
    </w:p>
    <w:p w:rsidR="0018032E" w:rsidRPr="000B12B8" w:rsidRDefault="000B12B8"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0B12B8">
        <w:rPr>
          <w:rFonts w:ascii="Times New Roman" w:hAnsi="Times New Roman" w:cs="Times New Roman"/>
          <w:bCs/>
          <w:sz w:val="28"/>
          <w:szCs w:val="28"/>
        </w:rPr>
        <w:t>Мероприятие (результат)</w:t>
      </w:r>
      <w:r w:rsidR="0018032E" w:rsidRPr="000B12B8">
        <w:rPr>
          <w:rFonts w:ascii="Times New Roman" w:hAnsi="Times New Roman" w:cs="Times New Roman"/>
          <w:bCs/>
          <w:sz w:val="28"/>
          <w:szCs w:val="28"/>
        </w:rPr>
        <w:t xml:space="preserve"> «</w:t>
      </w:r>
      <w:r w:rsidRPr="000B12B8">
        <w:rPr>
          <w:rFonts w:ascii="Times New Roman" w:eastAsia="Calibri" w:hAnsi="Times New Roman" w:cs="Times New Roman"/>
          <w:sz w:val="28"/>
          <w:szCs w:val="28"/>
        </w:rPr>
        <w:t>Оказание поддержки отдельным некоммерческим организациям на реализацию мероприятий, направленных на поддержку инвалидов</w:t>
      </w:r>
      <w:r w:rsidR="0018032E" w:rsidRPr="000B12B8">
        <w:rPr>
          <w:rFonts w:ascii="Times New Roman" w:hAnsi="Times New Roman" w:cs="Times New Roman"/>
          <w:bCs/>
          <w:sz w:val="28"/>
          <w:szCs w:val="28"/>
        </w:rPr>
        <w:t>» в 202</w:t>
      </w:r>
      <w:r w:rsidRPr="000B12B8">
        <w:rPr>
          <w:rFonts w:ascii="Times New Roman" w:hAnsi="Times New Roman" w:cs="Times New Roman"/>
          <w:bCs/>
          <w:sz w:val="28"/>
          <w:szCs w:val="28"/>
        </w:rPr>
        <w:t>4</w:t>
      </w:r>
      <w:r w:rsidR="0018032E" w:rsidRPr="000B12B8">
        <w:rPr>
          <w:rFonts w:ascii="Times New Roman" w:hAnsi="Times New Roman" w:cs="Times New Roman"/>
          <w:bCs/>
          <w:sz w:val="28"/>
          <w:szCs w:val="28"/>
        </w:rPr>
        <w:t xml:space="preserve"> году составляет – 3</w:t>
      </w:r>
      <w:r w:rsidRPr="000B12B8">
        <w:rPr>
          <w:rFonts w:ascii="Times New Roman" w:hAnsi="Times New Roman" w:cs="Times New Roman"/>
          <w:bCs/>
          <w:sz w:val="28"/>
          <w:szCs w:val="28"/>
        </w:rPr>
        <w:t>5</w:t>
      </w:r>
      <w:r w:rsidR="0018032E" w:rsidRPr="000B12B8">
        <w:rPr>
          <w:rFonts w:ascii="Times New Roman" w:hAnsi="Times New Roman" w:cs="Times New Roman"/>
          <w:bCs/>
          <w:sz w:val="28"/>
          <w:szCs w:val="28"/>
        </w:rPr>
        <w:t xml:space="preserve"> %.</w:t>
      </w:r>
    </w:p>
    <w:p w:rsidR="000F08F4" w:rsidRDefault="000F08F4" w:rsidP="000F08F4">
      <w:pPr>
        <w:autoSpaceDE w:val="0"/>
        <w:autoSpaceDN w:val="0"/>
        <w:adjustRightInd w:val="0"/>
        <w:spacing w:after="0" w:line="240" w:lineRule="auto"/>
        <w:ind w:firstLine="709"/>
        <w:jc w:val="both"/>
        <w:rPr>
          <w:rFonts w:ascii="Times New Roman" w:hAnsi="Times New Roman" w:cs="Times New Roman"/>
          <w:bCs/>
          <w:sz w:val="28"/>
          <w:szCs w:val="28"/>
        </w:rPr>
      </w:pPr>
      <w:r w:rsidRPr="000B12B8">
        <w:rPr>
          <w:rFonts w:ascii="Times New Roman" w:hAnsi="Times New Roman" w:cs="Times New Roman"/>
          <w:bCs/>
          <w:sz w:val="28"/>
          <w:szCs w:val="28"/>
        </w:rPr>
        <w:t xml:space="preserve">Объем субсидии – </w:t>
      </w:r>
      <w:r w:rsidR="00A82544" w:rsidRPr="000B12B8">
        <w:rPr>
          <w:rFonts w:ascii="Times New Roman" w:hAnsi="Times New Roman" w:cs="Times New Roman"/>
          <w:bCs/>
          <w:sz w:val="28"/>
          <w:szCs w:val="28"/>
        </w:rPr>
        <w:t>2 000 000</w:t>
      </w:r>
      <w:r w:rsidRPr="000B12B8">
        <w:rPr>
          <w:rFonts w:ascii="Times New Roman" w:hAnsi="Times New Roman" w:cs="Times New Roman"/>
          <w:bCs/>
          <w:sz w:val="28"/>
          <w:szCs w:val="28"/>
        </w:rPr>
        <w:t xml:space="preserve"> р.</w:t>
      </w:r>
    </w:p>
    <w:p w:rsidR="005A32DF" w:rsidRPr="006C15DD" w:rsidRDefault="005A32DF" w:rsidP="000F08F4">
      <w:pPr>
        <w:autoSpaceDE w:val="0"/>
        <w:autoSpaceDN w:val="0"/>
        <w:adjustRightInd w:val="0"/>
        <w:spacing w:after="0" w:line="240" w:lineRule="auto"/>
        <w:ind w:firstLine="709"/>
        <w:jc w:val="both"/>
        <w:rPr>
          <w:rFonts w:ascii="Times New Roman" w:hAnsi="Times New Roman" w:cs="Times New Roman"/>
          <w:bCs/>
          <w:sz w:val="28"/>
          <w:szCs w:val="28"/>
        </w:rPr>
      </w:pP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7. Сайт в информационно-телекоммуникационной сети «Интернет», на котором обеспечивается проведение отбора</w:t>
      </w:r>
    </w:p>
    <w:p w:rsidR="006C15DD" w:rsidRPr="009174C7"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Pr="009174C7" w:rsidRDefault="005D3EC9" w:rsidP="006C15DD">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18032E" w:rsidRPr="009174C7">
          <w:rPr>
            <w:rStyle w:val="a4"/>
            <w:rFonts w:ascii="Times New Roman" w:hAnsi="Times New Roman" w:cs="Times New Roman"/>
            <w:sz w:val="28"/>
            <w:szCs w:val="28"/>
          </w:rPr>
          <w:t>https://social33.ru</w:t>
        </w:r>
      </w:hyperlink>
    </w:p>
    <w:p w:rsidR="006C15DD" w:rsidRPr="009174C7"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Default="0018032E"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8. Требования к участникам отбора и перечень документов, представляемых участниками отбора</w:t>
      </w: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Pr="006C15DD" w:rsidRDefault="006C15DD"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032E" w:rsidRPr="006C15DD">
        <w:rPr>
          <w:rFonts w:ascii="Times New Roman" w:hAnsi="Times New Roman" w:cs="Times New Roman"/>
          <w:sz w:val="28"/>
          <w:szCs w:val="28"/>
        </w:rPr>
        <w:t>) некоммерческая организация создана в форме общественной организации и в целях защиты прав и интересов инвалидов, других маломобильных групп населения;</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lastRenderedPageBreak/>
        <w:t>2) вид деятельности некоммерческой организации соответствует целям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3) мероприятия, реализуемые некоммерческой организацией, направлены на достижение целей предоставления субсидии</w:t>
      </w:r>
      <w:r w:rsidR="007B3CBF">
        <w:rPr>
          <w:rFonts w:ascii="Times New Roman" w:hAnsi="Times New Roman" w:cs="Times New Roman"/>
          <w:sz w:val="28"/>
          <w:szCs w:val="28"/>
        </w:rPr>
        <w:t>;</w:t>
      </w:r>
    </w:p>
    <w:p w:rsidR="008F0713" w:rsidRPr="006C15DD" w:rsidRDefault="008F0713" w:rsidP="008F0713">
      <w:pPr>
        <w:spacing w:after="0" w:line="240" w:lineRule="auto"/>
        <w:ind w:firstLine="709"/>
        <w:jc w:val="both"/>
        <w:rPr>
          <w:rFonts w:ascii="Times New Roman" w:hAnsi="Times New Roman" w:cs="Times New Roman"/>
          <w:sz w:val="28"/>
          <w:szCs w:val="28"/>
        </w:rPr>
      </w:pPr>
      <w:r w:rsidRPr="008F0713">
        <w:rPr>
          <w:rFonts w:ascii="Times New Roman" w:hAnsi="Times New Roman" w:cs="Times New Roman"/>
          <w:sz w:val="28"/>
          <w:szCs w:val="28"/>
        </w:rPr>
        <w:t>4</w:t>
      </w:r>
      <w:r w:rsidRPr="006C15DD">
        <w:rPr>
          <w:rFonts w:ascii="Times New Roman" w:hAnsi="Times New Roman" w:cs="Times New Roman"/>
          <w:sz w:val="28"/>
          <w:szCs w:val="28"/>
        </w:rPr>
        <w:t>) некоммерческая организация осуществляет уставную деятельность на территории Владимирской области не менее пяти лет до даты размещения объявления отбора;</w:t>
      </w:r>
    </w:p>
    <w:p w:rsidR="008F0713" w:rsidRDefault="008F0713" w:rsidP="008F0713">
      <w:pPr>
        <w:spacing w:after="0" w:line="240" w:lineRule="auto"/>
        <w:ind w:firstLine="709"/>
        <w:jc w:val="both"/>
        <w:rPr>
          <w:rFonts w:ascii="Times New Roman" w:hAnsi="Times New Roman" w:cs="Times New Roman"/>
          <w:sz w:val="28"/>
          <w:szCs w:val="28"/>
        </w:rPr>
      </w:pPr>
      <w:r w:rsidRPr="008F0713">
        <w:rPr>
          <w:rFonts w:ascii="Times New Roman" w:hAnsi="Times New Roman" w:cs="Times New Roman"/>
          <w:sz w:val="28"/>
          <w:szCs w:val="28"/>
        </w:rPr>
        <w:t>5</w:t>
      </w:r>
      <w:r w:rsidRPr="006C15DD">
        <w:rPr>
          <w:rFonts w:ascii="Times New Roman" w:hAnsi="Times New Roman" w:cs="Times New Roman"/>
          <w:sz w:val="28"/>
          <w:szCs w:val="28"/>
        </w:rPr>
        <w:t>) общая численность членов некоммерческой организации составляет не менее 50 человек.</w:t>
      </w:r>
    </w:p>
    <w:p w:rsidR="008F0713" w:rsidRPr="008F0713" w:rsidRDefault="008F0713" w:rsidP="008F0713">
      <w:pPr>
        <w:spacing w:after="0" w:line="240" w:lineRule="auto"/>
        <w:ind w:firstLine="709"/>
        <w:jc w:val="both"/>
        <w:rPr>
          <w:rFonts w:ascii="Times New Roman" w:hAnsi="Times New Roman" w:cs="Times New Roman"/>
          <w:sz w:val="28"/>
          <w:szCs w:val="28"/>
        </w:rPr>
      </w:pPr>
      <w:r w:rsidRPr="008F0713">
        <w:rPr>
          <w:rFonts w:ascii="Times New Roman" w:hAnsi="Times New Roman" w:cs="Times New Roman"/>
          <w:sz w:val="28"/>
          <w:szCs w:val="28"/>
        </w:rPr>
        <w:t>6</w:t>
      </w:r>
      <w:r w:rsidR="0018032E" w:rsidRPr="006C15DD">
        <w:rPr>
          <w:rFonts w:ascii="Times New Roman" w:hAnsi="Times New Roman" w:cs="Times New Roman"/>
          <w:sz w:val="28"/>
          <w:szCs w:val="28"/>
        </w:rPr>
        <w:t xml:space="preserve">) некоммерческая организация на </w:t>
      </w:r>
      <w:r w:rsidR="005A32DF">
        <w:rPr>
          <w:rFonts w:ascii="Times New Roman" w:hAnsi="Times New Roman" w:cs="Times New Roman"/>
          <w:sz w:val="28"/>
          <w:szCs w:val="28"/>
        </w:rPr>
        <w:t>любую дату января 2024 года</w:t>
      </w:r>
      <w:r w:rsidR="0018032E" w:rsidRPr="006C15DD">
        <w:rPr>
          <w:rFonts w:ascii="Times New Roman" w:hAnsi="Times New Roman" w:cs="Times New Roman"/>
          <w:sz w:val="28"/>
          <w:szCs w:val="28"/>
        </w:rPr>
        <w:t xml:space="preserve"> соответствует требованиям:</w:t>
      </w:r>
    </w:p>
    <w:p w:rsidR="008F0713" w:rsidRPr="008F0713" w:rsidRDefault="008F0713" w:rsidP="008F0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32DF">
        <w:rPr>
          <w:rFonts w:ascii="Times New Roman" w:hAnsi="Times New Roman" w:cs="Times New Roman"/>
          <w:sz w:val="28"/>
          <w:szCs w:val="28"/>
        </w:rPr>
        <w:t xml:space="preserve">у </w:t>
      </w:r>
      <w:r>
        <w:rPr>
          <w:rFonts w:ascii="Times New Roman" w:hAnsi="Times New Roman" w:cs="Times New Roman"/>
          <w:sz w:val="28"/>
          <w:szCs w:val="28"/>
        </w:rPr>
        <w:t>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0713" w:rsidRPr="008F0713" w:rsidRDefault="008F0713" w:rsidP="008F0713">
      <w:pPr>
        <w:spacing w:after="0" w:line="240" w:lineRule="auto"/>
        <w:ind w:firstLine="709"/>
        <w:jc w:val="both"/>
        <w:rPr>
          <w:rFonts w:ascii="Times New Roman" w:hAnsi="Times New Roman" w:cs="Times New Roman"/>
          <w:sz w:val="28"/>
          <w:szCs w:val="28"/>
        </w:rPr>
      </w:pPr>
      <w:r w:rsidRPr="008F0713">
        <w:rPr>
          <w:rFonts w:ascii="Times New Roman" w:hAnsi="Times New Roman" w:cs="Times New Roman"/>
          <w:sz w:val="28"/>
          <w:szCs w:val="28"/>
        </w:rPr>
        <w:t xml:space="preserve">- </w:t>
      </w:r>
      <w:r>
        <w:rPr>
          <w:rFonts w:ascii="Times New Roman" w:hAnsi="Times New Roman" w:cs="Times New Roman"/>
          <w:sz w:val="28"/>
          <w:szCs w:val="28"/>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5A32DF" w:rsidRDefault="008F0713" w:rsidP="005A32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32DF">
        <w:rPr>
          <w:rFonts w:ascii="Times New Roman" w:hAnsi="Times New Roman" w:cs="Times New Roman"/>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F0713" w:rsidRPr="008F0713" w:rsidRDefault="008F0713" w:rsidP="008F0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участник отбора не получает средства из областного бюджета на основании иных нормативных правовых актов области на цели предоставления субсидии;</w:t>
      </w:r>
    </w:p>
    <w:p w:rsidR="008F0713" w:rsidRDefault="008F0713" w:rsidP="008F0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w:t>
      </w:r>
      <w:r>
        <w:rPr>
          <w:rFonts w:ascii="Times New Roman" w:hAnsi="Times New Roman" w:cs="Times New Roman"/>
          <w:sz w:val="28"/>
          <w:szCs w:val="28"/>
        </w:rPr>
        <w:lastRenderedPageBreak/>
        <w:t>физических лиц, в отношении которых имеются сведения об их причастности к распространению оружия массового уничтожения.</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9174C7">
        <w:rPr>
          <w:rFonts w:ascii="Times New Roman" w:hAnsi="Times New Roman" w:cs="Times New Roman"/>
          <w:bCs/>
          <w:sz w:val="28"/>
          <w:szCs w:val="28"/>
        </w:rPr>
        <w:t>Перечень документов</w:t>
      </w:r>
      <w:r w:rsidR="005A32DF">
        <w:rPr>
          <w:rFonts w:ascii="Times New Roman" w:hAnsi="Times New Roman" w:cs="Times New Roman"/>
          <w:bCs/>
          <w:sz w:val="28"/>
          <w:szCs w:val="28"/>
        </w:rPr>
        <w:t xml:space="preserve"> для участия в отборе:</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предложения (заявка) по форме, согласно приложению № 1;</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смета прогнозируемых расходов некоммерческой организации с обоснованием объема субсидии;</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план реализации социально значимых мероприятий и (или) паспорт социального проекта, направленного на оказание содействия в социальной интеграции и адаптации инвалидов, маломобильных групп населения (далее - план мероприятий) с указанием охвата их численности;</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копии учредительных документов, заверенные печатью (при наличии) и подписью уполномоченного должностного лица некоммерческой организации;</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доверенность, подтверждающую полномочия лица на осуществление действий от имени некоммерческой организации (в случае, если лицо действует не на основании учредительных документов);</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информации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w:t>
      </w:r>
      <w:r w:rsidR="005A32DF">
        <w:rPr>
          <w:rFonts w:ascii="Times New Roman" w:hAnsi="Times New Roman" w:cs="Times New Roman"/>
          <w:sz w:val="28"/>
          <w:szCs w:val="28"/>
        </w:rPr>
        <w:t>любую дату января 2024 года;</w:t>
      </w:r>
    </w:p>
    <w:p w:rsidR="008F0713" w:rsidRDefault="008F0713"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информация о численности членов организации, заверенную уполномоченным должностным лицом некоммерческой организации, по состоянию на </w:t>
      </w:r>
      <w:r w:rsidR="005A32DF">
        <w:rPr>
          <w:rFonts w:ascii="Times New Roman" w:hAnsi="Times New Roman" w:cs="Times New Roman"/>
          <w:sz w:val="28"/>
          <w:szCs w:val="28"/>
        </w:rPr>
        <w:t>любую дату января 2024 года</w:t>
      </w:r>
      <w:r>
        <w:rPr>
          <w:rFonts w:ascii="Times New Roman" w:hAnsi="Times New Roman" w:cs="Times New Roman"/>
          <w:sz w:val="28"/>
          <w:szCs w:val="28"/>
        </w:rPr>
        <w:t>;</w:t>
      </w:r>
    </w:p>
    <w:p w:rsidR="0011469A" w:rsidRDefault="008F0713" w:rsidP="005A32D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5A32DF">
        <w:rPr>
          <w:rFonts w:ascii="Times New Roman" w:hAnsi="Times New Roman" w:cs="Times New Roman"/>
          <w:sz w:val="28"/>
          <w:szCs w:val="28"/>
        </w:rPr>
        <w:t>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некоммерческая организация по состоянию на любую дату января 2024 года,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8F0713" w:rsidRDefault="0011469A"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008F0713">
        <w:rPr>
          <w:rFonts w:ascii="Times New Roman" w:hAnsi="Times New Roman" w:cs="Times New Roman"/>
          <w:sz w:val="28"/>
          <w:szCs w:val="28"/>
        </w:rPr>
        <w:t xml:space="preserve">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(реализацию социальных проектов), на цели предоставления субсидии по состоянию на </w:t>
      </w:r>
      <w:r w:rsidR="005A32DF">
        <w:rPr>
          <w:rFonts w:ascii="Times New Roman" w:hAnsi="Times New Roman" w:cs="Times New Roman"/>
          <w:sz w:val="28"/>
          <w:szCs w:val="28"/>
        </w:rPr>
        <w:t>любую дату января 2024 года</w:t>
      </w:r>
      <w:r w:rsidR="008F0713">
        <w:rPr>
          <w:rFonts w:ascii="Times New Roman" w:hAnsi="Times New Roman" w:cs="Times New Roman"/>
          <w:sz w:val="28"/>
          <w:szCs w:val="28"/>
        </w:rPr>
        <w:t>;</w:t>
      </w:r>
    </w:p>
    <w:p w:rsidR="0011469A" w:rsidRDefault="0011469A"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10)</w:t>
      </w:r>
      <w:r w:rsidR="008F0713">
        <w:rPr>
          <w:rFonts w:ascii="Times New Roman" w:hAnsi="Times New Roman" w:cs="Times New Roman"/>
          <w:sz w:val="28"/>
          <w:szCs w:val="28"/>
        </w:rPr>
        <w:t xml:space="preserve"> 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r>
        <w:rPr>
          <w:rFonts w:ascii="Times New Roman" w:hAnsi="Times New Roman" w:cs="Times New Roman"/>
          <w:sz w:val="28"/>
          <w:szCs w:val="28"/>
        </w:rPr>
        <w:t xml:space="preserve">по состоянию на </w:t>
      </w:r>
      <w:r w:rsidR="005A32DF">
        <w:rPr>
          <w:rFonts w:ascii="Times New Roman" w:hAnsi="Times New Roman" w:cs="Times New Roman"/>
          <w:sz w:val="28"/>
          <w:szCs w:val="28"/>
        </w:rPr>
        <w:t>любую дату января 2024 года</w:t>
      </w:r>
      <w:r w:rsidR="008F0713">
        <w:rPr>
          <w:rFonts w:ascii="Times New Roman" w:hAnsi="Times New Roman" w:cs="Times New Roman"/>
          <w:sz w:val="28"/>
          <w:szCs w:val="28"/>
        </w:rPr>
        <w:t>;</w:t>
      </w:r>
    </w:p>
    <w:p w:rsidR="008F0713" w:rsidRDefault="0011469A" w:rsidP="0011469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8F0713">
        <w:rPr>
          <w:rFonts w:ascii="Times New Roman" w:hAnsi="Times New Roman" w:cs="Times New Roman"/>
          <w:sz w:val="28"/>
          <w:szCs w:val="28"/>
        </w:rPr>
        <w:t xml:space="preserve"> 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9" w:history="1">
        <w:r w:rsidR="008F0713">
          <w:rPr>
            <w:rFonts w:ascii="Times New Roman" w:hAnsi="Times New Roman" w:cs="Times New Roman"/>
            <w:color w:val="0000FF"/>
            <w:sz w:val="28"/>
            <w:szCs w:val="28"/>
          </w:rPr>
          <w:t>статьями 268.1</w:t>
        </w:r>
      </w:hyperlink>
      <w:r w:rsidR="008F0713">
        <w:rPr>
          <w:rFonts w:ascii="Times New Roman" w:hAnsi="Times New Roman" w:cs="Times New Roman"/>
          <w:sz w:val="28"/>
          <w:szCs w:val="28"/>
        </w:rPr>
        <w:t xml:space="preserve"> и </w:t>
      </w:r>
      <w:hyperlink r:id="rId10" w:history="1">
        <w:r w:rsidR="008F0713">
          <w:rPr>
            <w:rFonts w:ascii="Times New Roman" w:hAnsi="Times New Roman" w:cs="Times New Roman"/>
            <w:color w:val="0000FF"/>
            <w:sz w:val="28"/>
            <w:szCs w:val="28"/>
          </w:rPr>
          <w:t>269.2</w:t>
        </w:r>
      </w:hyperlink>
      <w:r w:rsidR="008F0713">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D55192" w:rsidRDefault="0011469A" w:rsidP="00D551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8F0713">
        <w:rPr>
          <w:rFonts w:ascii="Times New Roman" w:hAnsi="Times New Roman" w:cs="Times New Roman"/>
          <w:sz w:val="28"/>
          <w:szCs w:val="28"/>
        </w:rPr>
        <w:t xml:space="preserve"> согласие на публикацию (размещение) в информационно-телекоммуникационной сети </w:t>
      </w:r>
      <w:r>
        <w:rPr>
          <w:rFonts w:ascii="Times New Roman" w:hAnsi="Times New Roman" w:cs="Times New Roman"/>
          <w:sz w:val="28"/>
          <w:szCs w:val="28"/>
        </w:rPr>
        <w:t>«</w:t>
      </w:r>
      <w:proofErr w:type="gramStart"/>
      <w:r w:rsidR="008F0713">
        <w:rPr>
          <w:rFonts w:ascii="Times New Roman" w:hAnsi="Times New Roman" w:cs="Times New Roman"/>
          <w:sz w:val="28"/>
          <w:szCs w:val="28"/>
        </w:rPr>
        <w:t>Интернет</w:t>
      </w:r>
      <w:r>
        <w:rPr>
          <w:rFonts w:ascii="Times New Roman" w:hAnsi="Times New Roman" w:cs="Times New Roman"/>
          <w:sz w:val="28"/>
          <w:szCs w:val="28"/>
        </w:rPr>
        <w:t xml:space="preserve">» </w:t>
      </w:r>
      <w:r w:rsidR="008F0713">
        <w:rPr>
          <w:rFonts w:ascii="Times New Roman" w:hAnsi="Times New Roman" w:cs="Times New Roman"/>
          <w:sz w:val="28"/>
          <w:szCs w:val="28"/>
        </w:rPr>
        <w:t xml:space="preserve"> информации</w:t>
      </w:r>
      <w:proofErr w:type="gramEnd"/>
      <w:r w:rsidR="008F0713">
        <w:rPr>
          <w:rFonts w:ascii="Times New Roman" w:hAnsi="Times New Roman" w:cs="Times New Roman"/>
          <w:sz w:val="28"/>
          <w:szCs w:val="28"/>
        </w:rPr>
        <w:t xml:space="preserve">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D55192" w:rsidRDefault="00D55192" w:rsidP="00D55192">
      <w:pPr>
        <w:autoSpaceDE w:val="0"/>
        <w:autoSpaceDN w:val="0"/>
        <w:adjustRightInd w:val="0"/>
        <w:spacing w:after="0" w:line="240" w:lineRule="auto"/>
        <w:ind w:firstLine="539"/>
        <w:jc w:val="both"/>
        <w:rPr>
          <w:rFonts w:ascii="Times New Roman" w:hAnsi="Times New Roman" w:cs="Times New Roman"/>
          <w:sz w:val="28"/>
          <w:szCs w:val="28"/>
        </w:rPr>
      </w:pPr>
    </w:p>
    <w:p w:rsidR="00D55192" w:rsidRPr="00D55192" w:rsidRDefault="005A32DF" w:rsidP="00D551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9</w:t>
      </w:r>
      <w:r w:rsidR="0018032E" w:rsidRPr="009174C7">
        <w:rPr>
          <w:rFonts w:ascii="Times New Roman" w:hAnsi="Times New Roman" w:cs="Times New Roman"/>
          <w:bCs/>
          <w:sz w:val="28"/>
          <w:szCs w:val="28"/>
        </w:rPr>
        <w:t xml:space="preserve">. </w:t>
      </w:r>
      <w:r w:rsidR="00D55192">
        <w:rPr>
          <w:rFonts w:ascii="Times New Roman" w:hAnsi="Times New Roman" w:cs="Times New Roman"/>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D55192" w:rsidRPr="009174C7" w:rsidRDefault="00D55192" w:rsidP="008F0713">
      <w:pPr>
        <w:autoSpaceDE w:val="0"/>
        <w:autoSpaceDN w:val="0"/>
        <w:adjustRightInd w:val="0"/>
        <w:spacing w:after="0" w:line="240" w:lineRule="auto"/>
        <w:ind w:firstLine="709"/>
        <w:jc w:val="both"/>
        <w:rPr>
          <w:rFonts w:ascii="Times New Roman" w:hAnsi="Times New Roman" w:cs="Times New Roman"/>
          <w:b/>
          <w:bCs/>
          <w:sz w:val="28"/>
          <w:szCs w:val="28"/>
        </w:rPr>
      </w:pP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b/>
          <w:bCs/>
          <w:sz w:val="28"/>
          <w:szCs w:val="28"/>
        </w:rPr>
      </w:pPr>
      <w:r w:rsidRPr="009174C7">
        <w:rPr>
          <w:rFonts w:ascii="Times New Roman" w:hAnsi="Times New Roman" w:cs="Times New Roman"/>
          <w:sz w:val="28"/>
          <w:szCs w:val="28"/>
        </w:rPr>
        <w:t xml:space="preserve">Некоммерческая организация предоставляет в </w:t>
      </w:r>
      <w:r w:rsidR="005A3D91">
        <w:rPr>
          <w:rFonts w:ascii="Times New Roman" w:hAnsi="Times New Roman" w:cs="Times New Roman"/>
          <w:sz w:val="28"/>
          <w:szCs w:val="28"/>
        </w:rPr>
        <w:t xml:space="preserve">Министерство </w:t>
      </w:r>
      <w:r w:rsidRPr="009174C7">
        <w:rPr>
          <w:rFonts w:ascii="Times New Roman" w:hAnsi="Times New Roman" w:cs="Times New Roman"/>
          <w:sz w:val="28"/>
          <w:szCs w:val="28"/>
        </w:rPr>
        <w:t xml:space="preserve"> социальной защиты населения Владимирской области  (600022, Влад</w:t>
      </w:r>
      <w:r w:rsidR="006C15DD" w:rsidRPr="009174C7">
        <w:rPr>
          <w:rFonts w:ascii="Times New Roman" w:hAnsi="Times New Roman" w:cs="Times New Roman"/>
          <w:sz w:val="28"/>
          <w:szCs w:val="28"/>
        </w:rPr>
        <w:t xml:space="preserve">имирская область, </w:t>
      </w:r>
      <w:proofErr w:type="spellStart"/>
      <w:r w:rsidR="006C15DD" w:rsidRPr="009174C7">
        <w:rPr>
          <w:rFonts w:ascii="Times New Roman" w:hAnsi="Times New Roman" w:cs="Times New Roman"/>
          <w:sz w:val="28"/>
          <w:szCs w:val="28"/>
        </w:rPr>
        <w:t>г.Владимир</w:t>
      </w:r>
      <w:proofErr w:type="spellEnd"/>
      <w:r w:rsidR="006C15DD" w:rsidRPr="009174C7">
        <w:rPr>
          <w:rFonts w:ascii="Times New Roman" w:hAnsi="Times New Roman" w:cs="Times New Roman"/>
          <w:sz w:val="28"/>
          <w:szCs w:val="28"/>
        </w:rPr>
        <w:t xml:space="preserve">,  </w:t>
      </w:r>
      <w:proofErr w:type="spellStart"/>
      <w:r w:rsidRPr="009174C7">
        <w:rPr>
          <w:rFonts w:ascii="Times New Roman" w:hAnsi="Times New Roman" w:cs="Times New Roman"/>
          <w:sz w:val="28"/>
          <w:szCs w:val="28"/>
        </w:rPr>
        <w:t>пр-кт</w:t>
      </w:r>
      <w:proofErr w:type="spellEnd"/>
      <w:r w:rsidRPr="009174C7">
        <w:rPr>
          <w:rFonts w:ascii="Times New Roman" w:hAnsi="Times New Roman" w:cs="Times New Roman"/>
          <w:sz w:val="28"/>
          <w:szCs w:val="28"/>
        </w:rPr>
        <w:t xml:space="preserve"> Ленина, д.59, каб.28)  документы, указанные в пункте </w:t>
      </w:r>
      <w:r w:rsidR="005A32DF">
        <w:rPr>
          <w:rFonts w:ascii="Times New Roman" w:hAnsi="Times New Roman" w:cs="Times New Roman"/>
          <w:sz w:val="28"/>
          <w:szCs w:val="28"/>
        </w:rPr>
        <w:t>8</w:t>
      </w:r>
      <w:r w:rsidRPr="009174C7">
        <w:rPr>
          <w:rFonts w:ascii="Times New Roman" w:hAnsi="Times New Roman" w:cs="Times New Roman"/>
          <w:sz w:val="28"/>
          <w:szCs w:val="28"/>
        </w:rPr>
        <w:t xml:space="preserve"> настоящего объявления, не позднее </w:t>
      </w:r>
      <w:r w:rsidR="005A3D91">
        <w:rPr>
          <w:rFonts w:ascii="Times New Roman" w:hAnsi="Times New Roman" w:cs="Times New Roman"/>
          <w:sz w:val="28"/>
          <w:szCs w:val="28"/>
        </w:rPr>
        <w:t>0</w:t>
      </w:r>
      <w:r w:rsidR="00D6568A">
        <w:rPr>
          <w:rFonts w:ascii="Times New Roman" w:hAnsi="Times New Roman" w:cs="Times New Roman"/>
          <w:sz w:val="28"/>
          <w:szCs w:val="28"/>
        </w:rPr>
        <w:t>5</w:t>
      </w:r>
      <w:r w:rsidR="009E3ABF">
        <w:rPr>
          <w:rFonts w:ascii="Times New Roman" w:hAnsi="Times New Roman" w:cs="Times New Roman"/>
          <w:sz w:val="28"/>
          <w:szCs w:val="28"/>
        </w:rPr>
        <w:t>.</w:t>
      </w:r>
      <w:r w:rsidR="005A3D91">
        <w:rPr>
          <w:rFonts w:ascii="Times New Roman" w:hAnsi="Times New Roman" w:cs="Times New Roman"/>
          <w:sz w:val="28"/>
          <w:szCs w:val="28"/>
        </w:rPr>
        <w:t>0</w:t>
      </w:r>
      <w:r w:rsidR="00D6568A">
        <w:rPr>
          <w:rFonts w:ascii="Times New Roman" w:hAnsi="Times New Roman" w:cs="Times New Roman"/>
          <w:sz w:val="28"/>
          <w:szCs w:val="28"/>
        </w:rPr>
        <w:t>2</w:t>
      </w:r>
      <w:bookmarkStart w:id="0" w:name="_GoBack"/>
      <w:bookmarkEnd w:id="0"/>
      <w:r w:rsidR="009E3ABF">
        <w:rPr>
          <w:rFonts w:ascii="Times New Roman" w:hAnsi="Times New Roman" w:cs="Times New Roman"/>
          <w:sz w:val="28"/>
          <w:szCs w:val="28"/>
        </w:rPr>
        <w:t>.</w:t>
      </w:r>
      <w:r w:rsidRPr="009174C7">
        <w:rPr>
          <w:rFonts w:ascii="Times New Roman" w:hAnsi="Times New Roman" w:cs="Times New Roman"/>
          <w:sz w:val="28"/>
          <w:szCs w:val="28"/>
        </w:rPr>
        <w:t>202</w:t>
      </w:r>
      <w:r w:rsidR="007A0844">
        <w:rPr>
          <w:rFonts w:ascii="Times New Roman" w:hAnsi="Times New Roman" w:cs="Times New Roman"/>
          <w:sz w:val="28"/>
          <w:szCs w:val="28"/>
        </w:rPr>
        <w:t>4</w:t>
      </w:r>
      <w:r w:rsidRPr="009174C7">
        <w:rPr>
          <w:rFonts w:ascii="Times New Roman" w:hAnsi="Times New Roman" w:cs="Times New Roman"/>
          <w:sz w:val="28"/>
          <w:szCs w:val="28"/>
        </w:rPr>
        <w:t xml:space="preserve">, на бумажном носителе в запечатанном конверте, не позволяющем просматривать содержание заявки до ее вскрытия. </w:t>
      </w:r>
    </w:p>
    <w:p w:rsidR="00EE6FB4" w:rsidRDefault="0018032E" w:rsidP="00EE6FB4">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На конверте указывается наименование некоммерческой организации и отбора. </w:t>
      </w:r>
    </w:p>
    <w:p w:rsidR="00EE6FB4" w:rsidRDefault="00EE6FB4" w:rsidP="00EE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несет ответственность за достоверность сведений, содержащихся в представленных документах.</w:t>
      </w:r>
    </w:p>
    <w:p w:rsidR="00EE6FB4" w:rsidRDefault="00EE6FB4" w:rsidP="00EE6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Предоставленные предложения (заявки) регистрируются Министерством в журнале регистрации в день подачи предложения (заявки).</w:t>
      </w:r>
    </w:p>
    <w:p w:rsidR="00D55192" w:rsidRPr="009174C7" w:rsidRDefault="00D55192" w:rsidP="006C15DD">
      <w:pPr>
        <w:spacing w:after="0" w:line="240" w:lineRule="auto"/>
        <w:ind w:firstLine="709"/>
        <w:jc w:val="both"/>
        <w:rPr>
          <w:rFonts w:ascii="Times New Roman" w:hAnsi="Times New Roman" w:cs="Times New Roman"/>
          <w:sz w:val="28"/>
          <w:szCs w:val="28"/>
        </w:rPr>
      </w:pPr>
    </w:p>
    <w:p w:rsidR="006C15DD" w:rsidRPr="009174C7" w:rsidRDefault="006C15DD"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spacing w:after="0" w:line="240" w:lineRule="auto"/>
        <w:ind w:firstLine="709"/>
        <w:jc w:val="both"/>
        <w:rPr>
          <w:rFonts w:ascii="Times New Roman" w:hAnsi="Times New Roman" w:cs="Times New Roman"/>
          <w:sz w:val="28"/>
          <w:szCs w:val="28"/>
        </w:rPr>
      </w:pPr>
      <w:r w:rsidRPr="009E3ABF">
        <w:rPr>
          <w:rFonts w:ascii="Times New Roman" w:hAnsi="Times New Roman" w:cs="Times New Roman"/>
          <w:sz w:val="28"/>
          <w:szCs w:val="28"/>
        </w:rPr>
        <w:t>1</w:t>
      </w:r>
      <w:r w:rsidR="005A32DF">
        <w:rPr>
          <w:rFonts w:ascii="Times New Roman" w:hAnsi="Times New Roman" w:cs="Times New Roman"/>
          <w:sz w:val="28"/>
          <w:szCs w:val="28"/>
        </w:rPr>
        <w:t>0</w:t>
      </w:r>
      <w:r w:rsidRPr="009E3ABF">
        <w:rPr>
          <w:rFonts w:ascii="Times New Roman" w:hAnsi="Times New Roman" w:cs="Times New Roman"/>
          <w:sz w:val="28"/>
          <w:szCs w:val="28"/>
        </w:rPr>
        <w:t>.</w:t>
      </w:r>
      <w:r w:rsidRPr="009174C7">
        <w:rPr>
          <w:rFonts w:ascii="Times New Roman" w:hAnsi="Times New Roman" w:cs="Times New Roman"/>
          <w:b/>
          <w:sz w:val="28"/>
          <w:szCs w:val="28"/>
        </w:rPr>
        <w:t xml:space="preserve"> </w:t>
      </w:r>
      <w:r w:rsidRPr="009174C7">
        <w:rPr>
          <w:rFonts w:ascii="Times New Roman" w:hAnsi="Times New Roman" w:cs="Times New Roman"/>
          <w:sz w:val="28"/>
          <w:szCs w:val="28"/>
        </w:rPr>
        <w:t>Порядок отзыва предложений (заявок) участников отбора, поряд</w:t>
      </w:r>
      <w:r w:rsidR="00D55192">
        <w:rPr>
          <w:rFonts w:ascii="Times New Roman" w:hAnsi="Times New Roman" w:cs="Times New Roman"/>
          <w:sz w:val="28"/>
          <w:szCs w:val="28"/>
        </w:rPr>
        <w:t>ок</w:t>
      </w:r>
      <w:r w:rsidRPr="009174C7">
        <w:rPr>
          <w:rFonts w:ascii="Times New Roman" w:hAnsi="Times New Roman" w:cs="Times New Roman"/>
          <w:sz w:val="28"/>
          <w:szCs w:val="28"/>
        </w:rPr>
        <w:t xml:space="preserve"> возврата предложений (заявок) участников отбора, определяющего в том числе основания для возврата предложений (заявок) участников отбора, поряд</w:t>
      </w:r>
      <w:r w:rsidR="00D55192">
        <w:rPr>
          <w:rFonts w:ascii="Times New Roman" w:hAnsi="Times New Roman" w:cs="Times New Roman"/>
          <w:sz w:val="28"/>
          <w:szCs w:val="28"/>
        </w:rPr>
        <w:t>ок</w:t>
      </w:r>
      <w:r w:rsidRPr="009174C7">
        <w:rPr>
          <w:rFonts w:ascii="Times New Roman" w:hAnsi="Times New Roman" w:cs="Times New Roman"/>
          <w:sz w:val="28"/>
          <w:szCs w:val="28"/>
        </w:rPr>
        <w:t xml:space="preserve"> внесения изменений в предложения (заявки) участников отбора;</w:t>
      </w:r>
    </w:p>
    <w:p w:rsidR="0018032E" w:rsidRPr="009174C7" w:rsidRDefault="0018032E" w:rsidP="006C15DD">
      <w:pPr>
        <w:spacing w:after="0" w:line="240" w:lineRule="auto"/>
        <w:ind w:firstLine="709"/>
        <w:jc w:val="both"/>
        <w:rPr>
          <w:rFonts w:ascii="Times New Roman" w:hAnsi="Times New Roman" w:cs="Times New Roman"/>
          <w:sz w:val="28"/>
          <w:szCs w:val="28"/>
        </w:rPr>
      </w:pPr>
    </w:p>
    <w:p w:rsidR="0018032E" w:rsidRPr="000B12B8" w:rsidRDefault="0018032E" w:rsidP="006C15DD">
      <w:pPr>
        <w:pStyle w:val="ConsPlusNormal"/>
        <w:ind w:firstLine="709"/>
        <w:jc w:val="both"/>
      </w:pPr>
      <w:r w:rsidRPr="000B12B8">
        <w:lastRenderedPageBreak/>
        <w:t xml:space="preserve">Участник отбора вправе отозвать поданную заявку, а также при необходимости подать новую заявку взамен отозванной, до </w:t>
      </w:r>
      <w:r w:rsidR="005A3D91" w:rsidRPr="000B12B8">
        <w:t>0</w:t>
      </w:r>
      <w:r w:rsidR="00D6568A">
        <w:t>5</w:t>
      </w:r>
      <w:r w:rsidR="009E3ABF" w:rsidRPr="000B12B8">
        <w:t>.0</w:t>
      </w:r>
      <w:r w:rsidR="00D6568A">
        <w:t>2</w:t>
      </w:r>
      <w:r w:rsidR="009E3ABF" w:rsidRPr="000B12B8">
        <w:t>.</w:t>
      </w:r>
      <w:r w:rsidRPr="000B12B8">
        <w:t>202</w:t>
      </w:r>
      <w:r w:rsidR="005A32DF" w:rsidRPr="000B12B8">
        <w:t>4</w:t>
      </w:r>
      <w:r w:rsidRPr="000B12B8">
        <w:t xml:space="preserve"> включительно, о чем </w:t>
      </w:r>
      <w:r w:rsidR="005A3D91" w:rsidRPr="000B12B8">
        <w:t>Министерством</w:t>
      </w:r>
      <w:r w:rsidRPr="000B12B8">
        <w:t xml:space="preserve"> вносится соответствующая запись в журнал регистрации.</w:t>
      </w:r>
    </w:p>
    <w:p w:rsidR="00225EB6" w:rsidRPr="009174C7" w:rsidRDefault="00225EB6" w:rsidP="006C15DD">
      <w:pPr>
        <w:pStyle w:val="ConsPlusNormal"/>
        <w:ind w:firstLine="709"/>
        <w:jc w:val="both"/>
      </w:pPr>
    </w:p>
    <w:p w:rsidR="00225EB6" w:rsidRPr="009174C7" w:rsidRDefault="00225EB6" w:rsidP="006C15DD">
      <w:pPr>
        <w:pStyle w:val="ConsPlusNormal"/>
        <w:ind w:firstLine="709"/>
        <w:jc w:val="both"/>
      </w:pPr>
      <w:r w:rsidRPr="009174C7">
        <w:t>1</w:t>
      </w:r>
      <w:r w:rsidR="005A32DF">
        <w:t>1</w:t>
      </w:r>
      <w:r w:rsidRPr="009174C7">
        <w:t xml:space="preserve">. Правила рассмотрения и оценки </w:t>
      </w:r>
      <w:r w:rsidR="006C15DD" w:rsidRPr="009174C7">
        <w:t>предложений (заявок) участников</w:t>
      </w:r>
    </w:p>
    <w:p w:rsidR="00225EB6" w:rsidRPr="009174C7" w:rsidRDefault="00225EB6" w:rsidP="006C15DD">
      <w:pPr>
        <w:pStyle w:val="ConsPlusNormal"/>
        <w:ind w:firstLine="709"/>
        <w:jc w:val="both"/>
      </w:pPr>
    </w:p>
    <w:p w:rsidR="005A32DF" w:rsidRDefault="005A32DF" w:rsidP="007B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(заявки) передаются на рассмотрение Комиссии в день вскрытия конвертов с заявками, указанный в объявлении, либо в день проведения заседания Комиссии в случае переноса заседания в связи с отсутствием кворума. Порядок переноса заседания определяется Министерством. Заседание Комиссии является правомочным, если на нем присутствует не менее половины от установленного числа членов Комиссии.</w:t>
      </w:r>
    </w:p>
    <w:p w:rsidR="00EE6FB4" w:rsidRDefault="00EE6FB4" w:rsidP="00EE6FB4">
      <w:pPr>
        <w:pStyle w:val="ConsPlusNormal"/>
        <w:ind w:firstLine="709"/>
        <w:jc w:val="both"/>
      </w:pPr>
      <w:r>
        <w:t>Комиссия обязана рассмотреть все поступившие предложения (заявки) и осуществить проверку документов на соответствие критериям и требованиям, установленным Порядком, а также полноту предоставленных документов в течение 30 (тридцати) дней со дня фактического вскрытия заявок.</w:t>
      </w:r>
    </w:p>
    <w:p w:rsidR="00EE6FB4" w:rsidRDefault="00EE6FB4" w:rsidP="00EE6FB4">
      <w:pPr>
        <w:pStyle w:val="ConsPlusNormal"/>
        <w:ind w:firstLine="709"/>
        <w:jc w:val="both"/>
      </w:pPr>
      <w:r>
        <w:t xml:space="preserve">По результатам рассмотрения предложений (заявок) Комиссия принимает решение о признании </w:t>
      </w:r>
      <w:proofErr w:type="gramStart"/>
      <w:r>
        <w:t>некоммерческой организации</w:t>
      </w:r>
      <w:proofErr w:type="gramEnd"/>
      <w:r>
        <w:t xml:space="preserve"> прошедшей отбор либо об отклонении предложения (заявки).</w:t>
      </w:r>
    </w:p>
    <w:p w:rsidR="000B12B8" w:rsidRDefault="000B12B8" w:rsidP="006C15DD">
      <w:pPr>
        <w:spacing w:after="0" w:line="240" w:lineRule="auto"/>
        <w:ind w:firstLine="709"/>
        <w:jc w:val="both"/>
        <w:rPr>
          <w:rFonts w:ascii="Times New Roman" w:hAnsi="Times New Roman" w:cs="Times New Roman"/>
          <w:b/>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w:t>
      </w:r>
      <w:r w:rsidR="007B3CBF">
        <w:rPr>
          <w:rFonts w:ascii="Times New Roman" w:hAnsi="Times New Roman" w:cs="Times New Roman"/>
          <w:sz w:val="28"/>
          <w:szCs w:val="28"/>
        </w:rPr>
        <w:t>2</w:t>
      </w:r>
      <w:r w:rsidRPr="009174C7">
        <w:rPr>
          <w:rFonts w:ascii="Times New Roman" w:hAnsi="Times New Roman" w:cs="Times New Roman"/>
          <w:sz w:val="28"/>
          <w:szCs w:val="28"/>
        </w:rPr>
        <w:t>.</w:t>
      </w:r>
      <w:r w:rsidRPr="009174C7">
        <w:rPr>
          <w:rFonts w:ascii="Times New Roman" w:hAnsi="Times New Roman" w:cs="Times New Roman"/>
          <w:b/>
          <w:sz w:val="28"/>
          <w:szCs w:val="28"/>
        </w:rPr>
        <w:t xml:space="preserve"> </w:t>
      </w:r>
      <w:r w:rsidRPr="009174C7">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0B12B8"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 </w:t>
      </w:r>
      <w:r w:rsidRPr="000B12B8">
        <w:rPr>
          <w:rFonts w:ascii="Times New Roman" w:hAnsi="Times New Roman" w:cs="Times New Roman"/>
          <w:sz w:val="28"/>
          <w:szCs w:val="28"/>
        </w:rPr>
        <w:t>Разъяснения положений объявления о пр</w:t>
      </w:r>
      <w:r w:rsidR="00D55192" w:rsidRPr="000B12B8">
        <w:rPr>
          <w:rFonts w:ascii="Times New Roman" w:hAnsi="Times New Roman" w:cs="Times New Roman"/>
          <w:sz w:val="28"/>
          <w:szCs w:val="28"/>
        </w:rPr>
        <w:t>оведении отбора осуществляются Министерством</w:t>
      </w:r>
      <w:r w:rsidRPr="000B12B8">
        <w:rPr>
          <w:rFonts w:ascii="Times New Roman" w:hAnsi="Times New Roman" w:cs="Times New Roman"/>
          <w:sz w:val="28"/>
          <w:szCs w:val="28"/>
        </w:rPr>
        <w:t xml:space="preserve"> с даты опубликования объявления на официальном сайте </w:t>
      </w:r>
      <w:r w:rsidR="00D55192" w:rsidRPr="000B12B8">
        <w:rPr>
          <w:rFonts w:ascii="Times New Roman" w:hAnsi="Times New Roman" w:cs="Times New Roman"/>
          <w:sz w:val="28"/>
          <w:szCs w:val="28"/>
        </w:rPr>
        <w:t>Министерства</w:t>
      </w:r>
      <w:r w:rsidRPr="000B12B8">
        <w:rPr>
          <w:rFonts w:ascii="Times New Roman" w:hAnsi="Times New Roman" w:cs="Times New Roman"/>
          <w:sz w:val="28"/>
          <w:szCs w:val="28"/>
        </w:rPr>
        <w:t xml:space="preserve"> до даты окончания срока подачи предложений (заявок). В день окончания срока подачи предложений (заявок) разъяснения не предоставляются.</w:t>
      </w:r>
    </w:p>
    <w:p w:rsidR="001C52A6" w:rsidRPr="000B12B8" w:rsidRDefault="001C52A6" w:rsidP="006C15DD">
      <w:pPr>
        <w:spacing w:after="0" w:line="240" w:lineRule="auto"/>
        <w:ind w:firstLine="709"/>
        <w:jc w:val="both"/>
        <w:rPr>
          <w:rFonts w:ascii="Times New Roman" w:hAnsi="Times New Roman" w:cs="Times New Roman"/>
          <w:sz w:val="28"/>
          <w:szCs w:val="28"/>
        </w:rPr>
      </w:pPr>
      <w:r w:rsidRPr="000B12B8">
        <w:rPr>
          <w:rFonts w:ascii="Times New Roman" w:hAnsi="Times New Roman" w:cs="Times New Roman"/>
          <w:sz w:val="28"/>
          <w:szCs w:val="28"/>
        </w:rPr>
        <w:t xml:space="preserve">Разъяснения положений объявления о проведении отбора предоставляются при личном обращении и по телефону 8 (4922) 54 </w:t>
      </w:r>
      <w:r w:rsidR="005A3D91" w:rsidRPr="000B12B8">
        <w:rPr>
          <w:rFonts w:ascii="Times New Roman" w:hAnsi="Times New Roman" w:cs="Times New Roman"/>
          <w:sz w:val="28"/>
          <w:szCs w:val="28"/>
        </w:rPr>
        <w:t>57</w:t>
      </w:r>
      <w:r w:rsidRPr="000B12B8">
        <w:rPr>
          <w:rFonts w:ascii="Times New Roman" w:hAnsi="Times New Roman" w:cs="Times New Roman"/>
          <w:sz w:val="28"/>
          <w:szCs w:val="28"/>
        </w:rPr>
        <w:t xml:space="preserve"> </w:t>
      </w:r>
      <w:r w:rsidR="005A3D91" w:rsidRPr="000B12B8">
        <w:rPr>
          <w:rFonts w:ascii="Times New Roman" w:hAnsi="Times New Roman" w:cs="Times New Roman"/>
          <w:sz w:val="28"/>
          <w:szCs w:val="28"/>
        </w:rPr>
        <w:t>23</w:t>
      </w:r>
      <w:r w:rsidRPr="000B12B8">
        <w:rPr>
          <w:rFonts w:ascii="Times New Roman" w:hAnsi="Times New Roman" w:cs="Times New Roman"/>
          <w:sz w:val="28"/>
          <w:szCs w:val="28"/>
        </w:rPr>
        <w:t xml:space="preserve"> в день обращения. </w:t>
      </w:r>
    </w:p>
    <w:p w:rsidR="001C52A6" w:rsidRDefault="001C52A6" w:rsidP="006C15DD">
      <w:pPr>
        <w:spacing w:after="0" w:line="240" w:lineRule="auto"/>
        <w:ind w:firstLine="709"/>
        <w:jc w:val="both"/>
        <w:rPr>
          <w:rFonts w:ascii="Times New Roman" w:hAnsi="Times New Roman" w:cs="Times New Roman"/>
          <w:sz w:val="28"/>
          <w:szCs w:val="28"/>
        </w:rPr>
      </w:pPr>
      <w:r w:rsidRPr="000B12B8">
        <w:rPr>
          <w:rFonts w:ascii="Times New Roman" w:hAnsi="Times New Roman" w:cs="Times New Roman"/>
          <w:sz w:val="28"/>
          <w:szCs w:val="28"/>
        </w:rPr>
        <w:t>Письменные разъяснения предоставляются в течение 3 рабочих дней с даты регистрации обращения, но не позднее даты окончания срока подачи предложений (заявок).</w:t>
      </w:r>
    </w:p>
    <w:p w:rsidR="00355F0E" w:rsidRPr="009174C7" w:rsidRDefault="00355F0E" w:rsidP="006C15DD">
      <w:pPr>
        <w:spacing w:after="0" w:line="240" w:lineRule="auto"/>
        <w:ind w:firstLine="709"/>
        <w:jc w:val="both"/>
        <w:rPr>
          <w:rFonts w:ascii="Times New Roman" w:hAnsi="Times New Roman" w:cs="Times New Roman"/>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w:t>
      </w:r>
      <w:r w:rsidR="007B3CBF">
        <w:rPr>
          <w:rFonts w:ascii="Times New Roman" w:hAnsi="Times New Roman" w:cs="Times New Roman"/>
          <w:sz w:val="28"/>
          <w:szCs w:val="28"/>
        </w:rPr>
        <w:t>3</w:t>
      </w:r>
      <w:r w:rsidRPr="009174C7">
        <w:rPr>
          <w:rFonts w:ascii="Times New Roman" w:hAnsi="Times New Roman" w:cs="Times New Roman"/>
          <w:sz w:val="28"/>
          <w:szCs w:val="28"/>
        </w:rPr>
        <w:t>. Срок, в течение которого прошедшие отбор должны подписать соглашение о предоставлении субсидии</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8925FB" w:rsidRDefault="001C52A6" w:rsidP="008925FB">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Соглашение заключается не позднее 10 рабочих дней с даты принятия Комиссией решения о признании </w:t>
      </w:r>
      <w:proofErr w:type="gramStart"/>
      <w:r w:rsidRPr="009174C7">
        <w:rPr>
          <w:rFonts w:ascii="Times New Roman" w:hAnsi="Times New Roman" w:cs="Times New Roman"/>
          <w:sz w:val="28"/>
          <w:szCs w:val="28"/>
        </w:rPr>
        <w:t>некоммерчес</w:t>
      </w:r>
      <w:r w:rsidR="008925FB">
        <w:rPr>
          <w:rFonts w:ascii="Times New Roman" w:hAnsi="Times New Roman" w:cs="Times New Roman"/>
          <w:sz w:val="28"/>
          <w:szCs w:val="28"/>
        </w:rPr>
        <w:t>кой организации</w:t>
      </w:r>
      <w:proofErr w:type="gramEnd"/>
      <w:r w:rsidR="008925FB">
        <w:rPr>
          <w:rFonts w:ascii="Times New Roman" w:hAnsi="Times New Roman" w:cs="Times New Roman"/>
          <w:sz w:val="28"/>
          <w:szCs w:val="28"/>
        </w:rPr>
        <w:t xml:space="preserve"> прошедшей отбор.</w:t>
      </w:r>
    </w:p>
    <w:p w:rsidR="007B3CBF" w:rsidRPr="006C15DD" w:rsidRDefault="007B3CBF" w:rsidP="008925FB">
      <w:pPr>
        <w:spacing w:after="0" w:line="240" w:lineRule="auto"/>
        <w:ind w:firstLine="709"/>
        <w:jc w:val="both"/>
        <w:rPr>
          <w:rFonts w:ascii="Times New Roman" w:hAnsi="Times New Roman" w:cs="Times New Roman"/>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lastRenderedPageBreak/>
        <w:t>1</w:t>
      </w:r>
      <w:r w:rsidR="007B3CBF">
        <w:rPr>
          <w:rFonts w:ascii="Times New Roman" w:hAnsi="Times New Roman" w:cs="Times New Roman"/>
          <w:sz w:val="28"/>
          <w:szCs w:val="28"/>
        </w:rPr>
        <w:t>4</w:t>
      </w:r>
      <w:r w:rsidRPr="009174C7">
        <w:rPr>
          <w:rFonts w:ascii="Times New Roman" w:hAnsi="Times New Roman" w:cs="Times New Roman"/>
          <w:sz w:val="28"/>
          <w:szCs w:val="28"/>
        </w:rPr>
        <w:t xml:space="preserve">. Условия </w:t>
      </w:r>
      <w:proofErr w:type="gramStart"/>
      <w:r w:rsidRPr="009174C7">
        <w:rPr>
          <w:rFonts w:ascii="Times New Roman" w:hAnsi="Times New Roman" w:cs="Times New Roman"/>
          <w:sz w:val="28"/>
          <w:szCs w:val="28"/>
        </w:rPr>
        <w:t>признания</w:t>
      </w:r>
      <w:proofErr w:type="gramEnd"/>
      <w:r w:rsidRPr="009174C7">
        <w:rPr>
          <w:rFonts w:ascii="Times New Roman" w:hAnsi="Times New Roman" w:cs="Times New Roman"/>
          <w:sz w:val="28"/>
          <w:szCs w:val="28"/>
        </w:rPr>
        <w:t xml:space="preserve"> прошедшего отбор уклонившимся от заключения соглашения </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В случае </w:t>
      </w:r>
      <w:proofErr w:type="spellStart"/>
      <w:r w:rsidRPr="009174C7">
        <w:rPr>
          <w:rFonts w:ascii="Times New Roman" w:hAnsi="Times New Roman" w:cs="Times New Roman"/>
          <w:sz w:val="28"/>
          <w:szCs w:val="28"/>
        </w:rPr>
        <w:t>неподписания</w:t>
      </w:r>
      <w:proofErr w:type="spellEnd"/>
      <w:r w:rsidRPr="009174C7">
        <w:rPr>
          <w:rFonts w:ascii="Times New Roman" w:hAnsi="Times New Roman" w:cs="Times New Roman"/>
          <w:sz w:val="28"/>
          <w:szCs w:val="28"/>
        </w:rPr>
        <w:t xml:space="preserve"> некоммерческой организацией, прошедшей отбор, соглашения в течение 10 рабочих дней с даты принятия Комиссией решения о признании </w:t>
      </w:r>
      <w:proofErr w:type="gramStart"/>
      <w:r w:rsidRPr="009174C7">
        <w:rPr>
          <w:rFonts w:ascii="Times New Roman" w:hAnsi="Times New Roman" w:cs="Times New Roman"/>
          <w:sz w:val="28"/>
          <w:szCs w:val="28"/>
        </w:rPr>
        <w:t>некоммерческой организации</w:t>
      </w:r>
      <w:proofErr w:type="gramEnd"/>
      <w:r w:rsidRPr="009174C7">
        <w:rPr>
          <w:rFonts w:ascii="Times New Roman" w:hAnsi="Times New Roman" w:cs="Times New Roman"/>
          <w:sz w:val="28"/>
          <w:szCs w:val="28"/>
        </w:rPr>
        <w:t xml:space="preserve"> прошедшей отбор, она признается уклонившейся от заключения соглашения, о чем уведомляется </w:t>
      </w:r>
      <w:r w:rsidR="008925FB">
        <w:rPr>
          <w:rFonts w:ascii="Times New Roman" w:hAnsi="Times New Roman" w:cs="Times New Roman"/>
          <w:sz w:val="28"/>
          <w:szCs w:val="28"/>
        </w:rPr>
        <w:t>Министерством</w:t>
      </w:r>
      <w:r w:rsidRPr="009174C7">
        <w:rPr>
          <w:rFonts w:ascii="Times New Roman" w:hAnsi="Times New Roman" w:cs="Times New Roman"/>
          <w:sz w:val="28"/>
          <w:szCs w:val="28"/>
        </w:rPr>
        <w:t xml:space="preserve"> социальной защиты населения Владимирской области.</w:t>
      </w:r>
    </w:p>
    <w:p w:rsidR="008925FB" w:rsidRDefault="008925FB" w:rsidP="006C15DD">
      <w:pPr>
        <w:spacing w:after="0" w:line="240" w:lineRule="auto"/>
        <w:ind w:firstLine="709"/>
        <w:jc w:val="both"/>
        <w:rPr>
          <w:rFonts w:ascii="Times New Roman" w:hAnsi="Times New Roman" w:cs="Times New Roman"/>
          <w:sz w:val="28"/>
          <w:szCs w:val="28"/>
        </w:rPr>
      </w:pPr>
    </w:p>
    <w:p w:rsidR="008925FB" w:rsidRDefault="007B3CBF" w:rsidP="007B3C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25FB">
        <w:rPr>
          <w:rFonts w:ascii="Times New Roman" w:hAnsi="Times New Roman" w:cs="Times New Roman"/>
          <w:sz w:val="28"/>
          <w:szCs w:val="28"/>
        </w:rPr>
        <w:t>1</w:t>
      </w:r>
      <w:r>
        <w:rPr>
          <w:rFonts w:ascii="Times New Roman" w:hAnsi="Times New Roman" w:cs="Times New Roman"/>
          <w:sz w:val="28"/>
          <w:szCs w:val="28"/>
        </w:rPr>
        <w:t>5</w:t>
      </w:r>
      <w:r w:rsidR="008925FB">
        <w:rPr>
          <w:rFonts w:ascii="Times New Roman" w:hAnsi="Times New Roman" w:cs="Times New Roman"/>
          <w:sz w:val="28"/>
          <w:szCs w:val="28"/>
        </w:rPr>
        <w:t>. 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w:t>
      </w:r>
    </w:p>
    <w:p w:rsidR="008925FB" w:rsidRDefault="008925FB" w:rsidP="008925FB">
      <w:pPr>
        <w:autoSpaceDE w:val="0"/>
        <w:autoSpaceDN w:val="0"/>
        <w:adjustRightInd w:val="0"/>
        <w:spacing w:after="0" w:line="240" w:lineRule="auto"/>
        <w:jc w:val="both"/>
        <w:rPr>
          <w:rFonts w:ascii="Times New Roman" w:hAnsi="Times New Roman" w:cs="Times New Roman"/>
          <w:sz w:val="28"/>
          <w:szCs w:val="28"/>
        </w:rPr>
      </w:pPr>
    </w:p>
    <w:p w:rsidR="008925FB" w:rsidRDefault="007B3CBF" w:rsidP="00892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w:t>
      </w:r>
      <w:r w:rsidR="008925FB">
        <w:rPr>
          <w:rFonts w:ascii="Times New Roman" w:hAnsi="Times New Roman" w:cs="Times New Roman"/>
          <w:sz w:val="28"/>
          <w:szCs w:val="28"/>
        </w:rPr>
        <w:t>позднее 14-го календарного дня, следующего за днем определения получателей субсидии.</w:t>
      </w:r>
    </w:p>
    <w:p w:rsidR="008925FB" w:rsidRPr="009174C7" w:rsidRDefault="008925FB" w:rsidP="006C15DD">
      <w:pPr>
        <w:spacing w:after="0" w:line="240" w:lineRule="auto"/>
        <w:ind w:firstLine="709"/>
        <w:jc w:val="both"/>
        <w:rPr>
          <w:rFonts w:ascii="Times New Roman" w:hAnsi="Times New Roman" w:cs="Times New Roman"/>
          <w:sz w:val="28"/>
          <w:szCs w:val="28"/>
        </w:rPr>
      </w:pPr>
    </w:p>
    <w:p w:rsidR="006C15DD" w:rsidRPr="009174C7" w:rsidRDefault="006C15DD" w:rsidP="006C15DD">
      <w:pPr>
        <w:spacing w:after="0" w:line="240" w:lineRule="auto"/>
        <w:ind w:firstLine="709"/>
        <w:jc w:val="both"/>
        <w:rPr>
          <w:rFonts w:ascii="Times New Roman" w:hAnsi="Times New Roman" w:cs="Times New Roman"/>
          <w:sz w:val="28"/>
          <w:szCs w:val="28"/>
        </w:rPr>
      </w:pP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6C15DD" w:rsidRPr="006C15DD" w:rsidRDefault="006C15DD" w:rsidP="006C15DD">
      <w:pPr>
        <w:spacing w:after="0" w:line="240" w:lineRule="auto"/>
        <w:ind w:firstLine="709"/>
        <w:jc w:val="both"/>
        <w:rPr>
          <w:rFonts w:ascii="Times New Roman" w:hAnsi="Times New Roman" w:cs="Times New Roman"/>
          <w:sz w:val="28"/>
          <w:szCs w:val="28"/>
        </w:rPr>
      </w:pPr>
    </w:p>
    <w:p w:rsidR="001C52A6" w:rsidRPr="006C15DD" w:rsidRDefault="001C52A6" w:rsidP="006C15DD">
      <w:pPr>
        <w:spacing w:after="0" w:line="240" w:lineRule="auto"/>
        <w:ind w:firstLine="709"/>
        <w:jc w:val="both"/>
        <w:rPr>
          <w:rFonts w:ascii="Times New Roman" w:hAnsi="Times New Roman" w:cs="Times New Roman"/>
          <w:sz w:val="28"/>
          <w:szCs w:val="28"/>
        </w:rPr>
      </w:pPr>
    </w:p>
    <w:p w:rsidR="001C52A6" w:rsidRDefault="001C52A6"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7B3CBF">
      <w:pPr>
        <w:spacing w:after="0" w:line="240" w:lineRule="auto"/>
        <w:jc w:val="both"/>
        <w:rPr>
          <w:rFonts w:ascii="Times New Roman" w:hAnsi="Times New Roman" w:cs="Times New Roman"/>
          <w:b/>
          <w:sz w:val="28"/>
          <w:szCs w:val="28"/>
        </w:rPr>
      </w:pPr>
    </w:p>
    <w:p w:rsidR="007B3CBF" w:rsidRDefault="007B3CBF" w:rsidP="007B3CBF">
      <w:pPr>
        <w:spacing w:after="0" w:line="240" w:lineRule="auto"/>
        <w:jc w:val="both"/>
        <w:rPr>
          <w:rFonts w:ascii="Times New Roman" w:hAnsi="Times New Roman" w:cs="Times New Roman"/>
          <w:b/>
          <w:sz w:val="28"/>
          <w:szCs w:val="28"/>
        </w:rPr>
      </w:pPr>
    </w:p>
    <w:p w:rsidR="009E3ABF" w:rsidRDefault="009E3ABF" w:rsidP="009E3ABF">
      <w:pPr>
        <w:pStyle w:val="ConsPlusNormal"/>
        <w:ind w:firstLine="709"/>
        <w:jc w:val="both"/>
        <w:rPr>
          <w:sz w:val="27"/>
          <w:szCs w:val="27"/>
        </w:rPr>
      </w:pPr>
    </w:p>
    <w:p w:rsidR="000B12B8" w:rsidRDefault="000B12B8" w:rsidP="009E3ABF">
      <w:pPr>
        <w:pStyle w:val="ConsPlusNormal"/>
        <w:ind w:firstLine="709"/>
        <w:jc w:val="both"/>
        <w:rPr>
          <w:sz w:val="27"/>
          <w:szCs w:val="27"/>
        </w:rPr>
      </w:pPr>
    </w:p>
    <w:p w:rsidR="000B12B8" w:rsidRDefault="000B12B8" w:rsidP="009E3ABF">
      <w:pPr>
        <w:pStyle w:val="ConsPlusNormal"/>
        <w:ind w:firstLine="709"/>
        <w:jc w:val="both"/>
        <w:rPr>
          <w:sz w:val="27"/>
          <w:szCs w:val="27"/>
        </w:rPr>
      </w:pPr>
    </w:p>
    <w:p w:rsidR="000B12B8" w:rsidRDefault="000B12B8" w:rsidP="009E3ABF">
      <w:pPr>
        <w:pStyle w:val="ConsPlusNormal"/>
        <w:ind w:firstLine="709"/>
        <w:jc w:val="both"/>
        <w:rPr>
          <w:sz w:val="27"/>
          <w:szCs w:val="27"/>
        </w:rPr>
      </w:pPr>
    </w:p>
    <w:p w:rsidR="000B12B8" w:rsidRPr="000A6179" w:rsidRDefault="000B12B8" w:rsidP="009E3ABF">
      <w:pPr>
        <w:pStyle w:val="ConsPlusNormal"/>
        <w:ind w:firstLine="709"/>
        <w:jc w:val="both"/>
        <w:rPr>
          <w:sz w:val="27"/>
          <w:szCs w:val="27"/>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lastRenderedPageBreak/>
        <w:t xml:space="preserve">Приложение № </w:t>
      </w:r>
      <w:r>
        <w:rPr>
          <w:b w:val="0"/>
          <w:bCs w:val="0"/>
          <w:i w:val="0"/>
          <w:iCs w:val="0"/>
          <w:sz w:val="24"/>
          <w:szCs w:val="24"/>
        </w:rPr>
        <w:t>1</w:t>
      </w:r>
    </w:p>
    <w:p w:rsidR="009E3ABF" w:rsidRPr="00A82F48" w:rsidRDefault="009E3ABF" w:rsidP="009E3ABF">
      <w:pPr>
        <w:pStyle w:val="western"/>
        <w:spacing w:before="0" w:beforeAutospacing="0"/>
        <w:ind w:firstLine="567"/>
        <w:jc w:val="right"/>
        <w:rPr>
          <w:b w:val="0"/>
          <w:bCs w:val="0"/>
          <w:i w:val="0"/>
          <w:iCs w:val="0"/>
          <w:sz w:val="24"/>
          <w:szCs w:val="24"/>
        </w:rPr>
      </w:pPr>
    </w:p>
    <w:p w:rsidR="009E3ABF" w:rsidRDefault="009E3ABF" w:rsidP="009E3ABF">
      <w:pPr>
        <w:pStyle w:val="ConsPlusNormal"/>
        <w:jc w:val="both"/>
      </w:pPr>
    </w:p>
    <w:p w:rsidR="009E3ABF" w:rsidRPr="00A06A62" w:rsidRDefault="009E3ABF" w:rsidP="009E3ABF">
      <w:pPr>
        <w:pStyle w:val="ConsPlusNormal"/>
        <w:jc w:val="center"/>
      </w:pPr>
      <w:r w:rsidRPr="00A06A62">
        <w:t>ЗАЯВКА</w:t>
      </w:r>
    </w:p>
    <w:p w:rsidR="009E3ABF" w:rsidRPr="00A06A62" w:rsidRDefault="009E3ABF" w:rsidP="009E3ABF">
      <w:pPr>
        <w:pStyle w:val="ConsPlusNormal"/>
        <w:jc w:val="center"/>
      </w:pPr>
      <w:r w:rsidRPr="00A06A62">
        <w:t>на получение субсидии</w:t>
      </w:r>
      <w:r>
        <w:t>*</w:t>
      </w:r>
    </w:p>
    <w:p w:rsidR="009E3ABF" w:rsidRPr="00A06A62" w:rsidRDefault="009E3ABF" w:rsidP="009E3A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91"/>
        <w:gridCol w:w="3260"/>
      </w:tblGrid>
      <w:tr w:rsidR="009E3ABF" w:rsidRPr="00A06A62" w:rsidTr="00A82544">
        <w:tc>
          <w:tcPr>
            <w:tcW w:w="567" w:type="dxa"/>
          </w:tcPr>
          <w:p w:rsidR="009E3ABF" w:rsidRPr="00A06A62" w:rsidRDefault="009E3ABF" w:rsidP="00A82544">
            <w:pPr>
              <w:pStyle w:val="ConsPlusNormal"/>
            </w:pPr>
            <w:r w:rsidRPr="00A06A62">
              <w:t>1.</w:t>
            </w:r>
          </w:p>
        </w:tc>
        <w:tc>
          <w:tcPr>
            <w:tcW w:w="5591" w:type="dxa"/>
          </w:tcPr>
          <w:p w:rsidR="009E3ABF" w:rsidRPr="00A06A62" w:rsidRDefault="009E3ABF" w:rsidP="00A82544">
            <w:pPr>
              <w:pStyle w:val="ConsPlusNormal"/>
            </w:pPr>
            <w:r w:rsidRPr="00A06A62">
              <w:t xml:space="preserve">ЗАЯВИТЕЛЬ (полное и сокращенное наименование общественной организации) </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2.</w:t>
            </w:r>
          </w:p>
        </w:tc>
        <w:tc>
          <w:tcPr>
            <w:tcW w:w="5591" w:type="dxa"/>
          </w:tcPr>
          <w:p w:rsidR="009E3ABF" w:rsidRPr="00A06A62" w:rsidRDefault="009E3ABF" w:rsidP="00A82544">
            <w:pPr>
              <w:pStyle w:val="ConsPlusNormal"/>
            </w:pPr>
            <w:r w:rsidRPr="00A06A62">
              <w:t>РУКОВОДИТЕЛЬ ОБЩЕСТВЕННОЙ ОРГАНИЗАЦИИ (Ф.И.О. (последнее – при наличии), телефон)</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3.</w:t>
            </w:r>
          </w:p>
        </w:tc>
        <w:tc>
          <w:tcPr>
            <w:tcW w:w="5591" w:type="dxa"/>
          </w:tcPr>
          <w:p w:rsidR="009E3ABF" w:rsidRPr="00A06A62" w:rsidRDefault="009E3ABF" w:rsidP="00A82544">
            <w:pPr>
              <w:pStyle w:val="ConsPlusNormal"/>
            </w:pPr>
            <w:r w:rsidRPr="00A06A62">
              <w:t>ЦЕЛЬ ПОЛУЧЕНИЯ СУБСИДИИ</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4.</w:t>
            </w:r>
          </w:p>
        </w:tc>
        <w:tc>
          <w:tcPr>
            <w:tcW w:w="5591" w:type="dxa"/>
          </w:tcPr>
          <w:p w:rsidR="009E3ABF" w:rsidRPr="00A06A62" w:rsidRDefault="009E3ABF" w:rsidP="00A82544">
            <w:pPr>
              <w:pStyle w:val="ConsPlusNormal"/>
            </w:pPr>
            <w:r w:rsidRPr="00A06A62">
              <w:t>ПЕРЕЧЕНЬ МЕРОПРИЯТИЙ, НАПРАВЛЕННЫХ НА ДОСТИЖЕНИЕ ЦЕЛИ, С УКАЗАНИЕМ СРОКОВ ИХ РЕАЛИЗАЦИИ</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5.</w:t>
            </w:r>
          </w:p>
        </w:tc>
        <w:tc>
          <w:tcPr>
            <w:tcW w:w="5591" w:type="dxa"/>
          </w:tcPr>
          <w:p w:rsidR="009E3ABF" w:rsidRPr="004404E8" w:rsidRDefault="009E3ABF" w:rsidP="00A82544">
            <w:pPr>
              <w:pStyle w:val="ConsPlusNormal"/>
            </w:pPr>
            <w:r w:rsidRPr="00A2268A">
              <w:t>ЭКОНОМИЧЕСКОЕ ОБОСНОВАНИЕ</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6.</w:t>
            </w:r>
          </w:p>
        </w:tc>
        <w:tc>
          <w:tcPr>
            <w:tcW w:w="5591" w:type="dxa"/>
          </w:tcPr>
          <w:p w:rsidR="009E3ABF" w:rsidRPr="00A06A62" w:rsidRDefault="009E3ABF" w:rsidP="00A82544">
            <w:pPr>
              <w:pStyle w:val="ConsPlusNormal"/>
            </w:pPr>
            <w:r w:rsidRPr="00A06A62">
              <w:t xml:space="preserve">СУММА СУБСИДИИ, ЗАПРАШИВАЕМАЯ </w:t>
            </w:r>
          </w:p>
          <w:p w:rsidR="009E3ABF" w:rsidRPr="00A06A62" w:rsidRDefault="009E3ABF" w:rsidP="007B3CBF">
            <w:pPr>
              <w:pStyle w:val="ConsPlusNormal"/>
            </w:pPr>
            <w:r w:rsidRPr="00A06A62">
              <w:t xml:space="preserve">У </w:t>
            </w:r>
            <w:r w:rsidR="007B3CBF">
              <w:t>МИНИСТЕРСТВА</w:t>
            </w:r>
          </w:p>
        </w:tc>
        <w:tc>
          <w:tcPr>
            <w:tcW w:w="3260" w:type="dxa"/>
          </w:tcPr>
          <w:p w:rsidR="009E3ABF" w:rsidRPr="00A06A62" w:rsidRDefault="009E3ABF" w:rsidP="00A82544">
            <w:pPr>
              <w:pStyle w:val="ConsPlusNormal"/>
            </w:pPr>
          </w:p>
        </w:tc>
      </w:tr>
      <w:tr w:rsidR="009E3ABF" w:rsidRPr="00A06A62" w:rsidTr="00A82544">
        <w:tc>
          <w:tcPr>
            <w:tcW w:w="567" w:type="dxa"/>
          </w:tcPr>
          <w:p w:rsidR="009E3ABF" w:rsidRPr="00A06A62" w:rsidRDefault="009E3ABF" w:rsidP="00A82544">
            <w:pPr>
              <w:pStyle w:val="ConsPlusNormal"/>
            </w:pPr>
            <w:r w:rsidRPr="00A06A62">
              <w:t>7.</w:t>
            </w:r>
          </w:p>
        </w:tc>
        <w:tc>
          <w:tcPr>
            <w:tcW w:w="5591" w:type="dxa"/>
          </w:tcPr>
          <w:p w:rsidR="009E3ABF" w:rsidRPr="00A06A62" w:rsidRDefault="009E3ABF" w:rsidP="00A82544">
            <w:pPr>
              <w:pStyle w:val="ConsPlusNormal"/>
            </w:pPr>
            <w:r w:rsidRPr="00A06A62">
              <w:t>ЮРИДИЧЕСКИЙ И ФАКТИЧЕСКИЙ АДРЕС ОБЩЕСТВЕННОЙ ОРГАНИЗАЦИИ</w:t>
            </w:r>
          </w:p>
        </w:tc>
        <w:tc>
          <w:tcPr>
            <w:tcW w:w="3260" w:type="dxa"/>
          </w:tcPr>
          <w:p w:rsidR="009E3ABF" w:rsidRPr="00A06A62" w:rsidRDefault="009E3ABF" w:rsidP="00A82544">
            <w:pPr>
              <w:pStyle w:val="ConsPlusNormal"/>
            </w:pPr>
          </w:p>
        </w:tc>
      </w:tr>
      <w:tr w:rsidR="009E3ABF" w:rsidRPr="00A06A62" w:rsidTr="00A82544">
        <w:trPr>
          <w:trHeight w:val="2252"/>
        </w:trPr>
        <w:tc>
          <w:tcPr>
            <w:tcW w:w="567" w:type="dxa"/>
          </w:tcPr>
          <w:p w:rsidR="009E3ABF" w:rsidRPr="00A06A62" w:rsidRDefault="009E3ABF" w:rsidP="00A82544">
            <w:pPr>
              <w:pStyle w:val="ConsPlusNormal"/>
            </w:pPr>
            <w:r w:rsidRPr="00A06A62">
              <w:t>8.</w:t>
            </w:r>
          </w:p>
          <w:p w:rsidR="009E3ABF" w:rsidRPr="00A06A62" w:rsidRDefault="009E3ABF" w:rsidP="00A82544">
            <w:pPr>
              <w:pStyle w:val="ConsPlusNormal"/>
            </w:pPr>
          </w:p>
        </w:tc>
        <w:tc>
          <w:tcPr>
            <w:tcW w:w="5591" w:type="dxa"/>
          </w:tcPr>
          <w:p w:rsidR="009E3ABF" w:rsidRPr="00A06A62" w:rsidRDefault="009E3ABF" w:rsidP="00A82544">
            <w:pPr>
              <w:pStyle w:val="ConsPlusNormal"/>
            </w:pPr>
            <w:r w:rsidRPr="00A06A62">
              <w:t xml:space="preserve">РЕКВИЗИТЫ ОБЩЕСТВЕННОЙ ОРГАНИЗАЦИИ </w:t>
            </w:r>
          </w:p>
          <w:p w:rsidR="009E3ABF" w:rsidRPr="00A06A62" w:rsidRDefault="009E3ABF" w:rsidP="00A82544">
            <w:pPr>
              <w:pStyle w:val="ConsPlusNormal"/>
            </w:pPr>
            <w:r w:rsidRPr="00A06A62">
              <w:t xml:space="preserve">(ИНН, КПП, ОГРН, ОКПО,  расчетный счет, наименование банка, БИК, </w:t>
            </w:r>
            <w:proofErr w:type="spellStart"/>
            <w:r w:rsidRPr="00A06A62">
              <w:t>кор</w:t>
            </w:r>
            <w:proofErr w:type="spellEnd"/>
            <w:r w:rsidRPr="00A06A62">
              <w:t xml:space="preserve">/счет, ОКАТО, контактные данные (телефон, электронная почта (при наличии)) руководителя и главного бухгалтера </w:t>
            </w:r>
          </w:p>
        </w:tc>
        <w:tc>
          <w:tcPr>
            <w:tcW w:w="3260" w:type="dxa"/>
          </w:tcPr>
          <w:p w:rsidR="009E3ABF" w:rsidRPr="00A06A62" w:rsidRDefault="009E3ABF" w:rsidP="00A82544">
            <w:pPr>
              <w:pStyle w:val="ConsPlusNormal"/>
            </w:pPr>
          </w:p>
        </w:tc>
      </w:tr>
    </w:tbl>
    <w:p w:rsidR="009E3ABF" w:rsidRPr="00A06A62" w:rsidRDefault="009E3ABF" w:rsidP="009E3ABF">
      <w:pPr>
        <w:pStyle w:val="ConsPlusNormal"/>
        <w:jc w:val="both"/>
      </w:pPr>
    </w:p>
    <w:p w:rsidR="009E3ABF" w:rsidRPr="00A06A62" w:rsidRDefault="009E3ABF" w:rsidP="009E3ABF">
      <w:pPr>
        <w:pStyle w:val="ConsPlusNonformat"/>
        <w:jc w:val="both"/>
      </w:pPr>
      <w:r w:rsidRPr="00A06A62">
        <w:t>__________________________________ _______________ ________________________</w:t>
      </w:r>
    </w:p>
    <w:p w:rsidR="009E3ABF" w:rsidRPr="00A06A62" w:rsidRDefault="009E3ABF" w:rsidP="009E3ABF">
      <w:pPr>
        <w:pStyle w:val="ConsPlusNonformat"/>
        <w:jc w:val="both"/>
        <w:rPr>
          <w:rFonts w:ascii="Times New Roman" w:hAnsi="Times New Roman" w:cs="Times New Roman"/>
        </w:rPr>
      </w:pPr>
      <w:r w:rsidRPr="00A06A62">
        <w:t xml:space="preserve">    </w:t>
      </w:r>
      <w:r w:rsidRPr="00A06A62">
        <w:rPr>
          <w:rFonts w:ascii="Times New Roman" w:hAnsi="Times New Roman" w:cs="Times New Roman"/>
        </w:rPr>
        <w:t xml:space="preserve">(руководитель </w:t>
      </w:r>
      <w:proofErr w:type="gramStart"/>
      <w:r w:rsidRPr="00A06A62">
        <w:rPr>
          <w:rFonts w:ascii="Times New Roman" w:hAnsi="Times New Roman" w:cs="Times New Roman"/>
        </w:rPr>
        <w:t>организации)</w:t>
      </w:r>
      <w:r w:rsidRPr="00A06A62">
        <w:t xml:space="preserve">   </w:t>
      </w:r>
      <w:proofErr w:type="gramEnd"/>
      <w:r w:rsidRPr="00A06A62">
        <w:t xml:space="preserve">            </w:t>
      </w:r>
      <w:r w:rsidRPr="00A06A62">
        <w:rPr>
          <w:rFonts w:ascii="Times New Roman" w:hAnsi="Times New Roman" w:cs="Times New Roman"/>
        </w:rPr>
        <w:t>(подпись)</w:t>
      </w:r>
      <w:r w:rsidRPr="00A06A62">
        <w:t xml:space="preserve">           </w:t>
      </w:r>
      <w:r w:rsidRPr="00A06A62">
        <w:rPr>
          <w:rFonts w:ascii="Times New Roman" w:hAnsi="Times New Roman" w:cs="Times New Roman"/>
        </w:rPr>
        <w:t>(Ф.И.О.)</w:t>
      </w:r>
    </w:p>
    <w:p w:rsidR="009E3ABF" w:rsidRPr="00A06A62" w:rsidRDefault="009E3ABF" w:rsidP="009E3ABF">
      <w:pPr>
        <w:pStyle w:val="ConsPlusNonformat"/>
        <w:jc w:val="both"/>
      </w:pPr>
    </w:p>
    <w:p w:rsidR="009E3ABF" w:rsidRPr="00A06A62" w:rsidRDefault="009E3ABF" w:rsidP="009E3ABF">
      <w:pPr>
        <w:pStyle w:val="ConsPlusNonformat"/>
        <w:jc w:val="center"/>
        <w:rPr>
          <w:rFonts w:ascii="Times New Roman" w:hAnsi="Times New Roman" w:cs="Times New Roman"/>
        </w:rPr>
      </w:pPr>
      <w:r w:rsidRPr="00A06A62">
        <w:rPr>
          <w:rFonts w:ascii="Times New Roman" w:hAnsi="Times New Roman" w:cs="Times New Roman"/>
        </w:rPr>
        <w:t xml:space="preserve">       М.П. (при наличии)</w:t>
      </w:r>
    </w:p>
    <w:p w:rsidR="009E3ABF" w:rsidRDefault="009E3ABF" w:rsidP="009E3ABF">
      <w:pPr>
        <w:pStyle w:val="western"/>
        <w:spacing w:before="0" w:beforeAutospacing="0"/>
        <w:ind w:firstLine="567"/>
        <w:jc w:val="right"/>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7B3CBF">
      <w:pPr>
        <w:pStyle w:val="western"/>
        <w:spacing w:before="0" w:beforeAutospacing="0"/>
        <w:rPr>
          <w:b w:val="0"/>
          <w:bCs w:val="0"/>
          <w:i w:val="0"/>
          <w:iCs w:val="0"/>
          <w:sz w:val="24"/>
          <w:szCs w:val="24"/>
        </w:rPr>
      </w:pPr>
    </w:p>
    <w:p w:rsidR="007B3CBF" w:rsidRDefault="007B3CBF" w:rsidP="007B3CBF">
      <w:pPr>
        <w:pStyle w:val="western"/>
        <w:spacing w:before="0" w:beforeAutospacing="0"/>
        <w:rPr>
          <w:b w:val="0"/>
          <w:bCs w:val="0"/>
          <w:i w:val="0"/>
          <w:iCs w:val="0"/>
          <w:sz w:val="24"/>
          <w:szCs w:val="24"/>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lastRenderedPageBreak/>
        <w:t xml:space="preserve">Приложение № </w:t>
      </w:r>
      <w:r>
        <w:rPr>
          <w:b w:val="0"/>
          <w:bCs w:val="0"/>
          <w:i w:val="0"/>
          <w:iCs w:val="0"/>
          <w:sz w:val="24"/>
          <w:szCs w:val="24"/>
        </w:rPr>
        <w:t>2</w:t>
      </w:r>
    </w:p>
    <w:p w:rsidR="009E3ABF" w:rsidRPr="00972C04" w:rsidRDefault="009E3ABF" w:rsidP="009E3ABF">
      <w:pPr>
        <w:pStyle w:val="western"/>
        <w:spacing w:before="0" w:beforeAutospacing="0"/>
        <w:ind w:left="4536" w:firstLine="567"/>
        <w:jc w:val="center"/>
        <w:rPr>
          <w:b w:val="0"/>
          <w:i w:val="0"/>
          <w:sz w:val="24"/>
          <w:szCs w:val="24"/>
        </w:rPr>
      </w:pPr>
    </w:p>
    <w:p w:rsidR="009E3ABF" w:rsidRDefault="009E3ABF" w:rsidP="009E3ABF">
      <w:pPr>
        <w:pStyle w:val="ConsPlusNonformat"/>
        <w:jc w:val="center"/>
        <w:rPr>
          <w:rFonts w:ascii="Times New Roman" w:hAnsi="Times New Roman" w:cs="Times New Roman"/>
          <w:sz w:val="28"/>
          <w:szCs w:val="28"/>
        </w:rPr>
      </w:pPr>
    </w:p>
    <w:p w:rsidR="009E3ABF" w:rsidRPr="00A06A62" w:rsidRDefault="009E3ABF" w:rsidP="009E3ABF">
      <w:pPr>
        <w:pStyle w:val="ConsPlusNonformat"/>
        <w:jc w:val="center"/>
        <w:rPr>
          <w:rFonts w:ascii="Times New Roman" w:hAnsi="Times New Roman" w:cs="Times New Roman"/>
          <w:sz w:val="28"/>
          <w:szCs w:val="28"/>
        </w:rPr>
      </w:pP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СМЕТА</w:t>
      </w: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расходов общественной организации</w:t>
      </w:r>
    </w:p>
    <w:p w:rsidR="009E3ABF" w:rsidRPr="00A06A62" w:rsidRDefault="009E3ABF" w:rsidP="009E3ABF">
      <w:pPr>
        <w:pStyle w:val="ConsPlusNonformat"/>
        <w:jc w:val="center"/>
      </w:pP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на _________ год</w:t>
      </w:r>
    </w:p>
    <w:p w:rsidR="009E3ABF" w:rsidRPr="00A06A62" w:rsidRDefault="009E3ABF" w:rsidP="009E3A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85"/>
        <w:gridCol w:w="2098"/>
        <w:gridCol w:w="2438"/>
      </w:tblGrid>
      <w:tr w:rsidR="009E3ABF" w:rsidRPr="00A06A62" w:rsidTr="00A82544">
        <w:tc>
          <w:tcPr>
            <w:tcW w:w="850" w:type="dxa"/>
          </w:tcPr>
          <w:p w:rsidR="009E3ABF" w:rsidRPr="00A06A62" w:rsidRDefault="009E3ABF" w:rsidP="00A82544">
            <w:pPr>
              <w:pStyle w:val="ConsPlusNormal"/>
              <w:jc w:val="center"/>
            </w:pPr>
            <w:r w:rsidRPr="00A06A62">
              <w:t>№</w:t>
            </w:r>
          </w:p>
        </w:tc>
        <w:tc>
          <w:tcPr>
            <w:tcW w:w="3685" w:type="dxa"/>
          </w:tcPr>
          <w:p w:rsidR="009E3ABF" w:rsidRPr="00A06A62" w:rsidRDefault="009E3ABF" w:rsidP="00A82544">
            <w:pPr>
              <w:pStyle w:val="ConsPlusNormal"/>
              <w:jc w:val="center"/>
            </w:pPr>
            <w:r w:rsidRPr="00A06A62">
              <w:t>Наименование расходов</w:t>
            </w:r>
          </w:p>
        </w:tc>
        <w:tc>
          <w:tcPr>
            <w:tcW w:w="2098" w:type="dxa"/>
          </w:tcPr>
          <w:p w:rsidR="009E3ABF" w:rsidRPr="00A06A62" w:rsidRDefault="009E3ABF" w:rsidP="00A82544">
            <w:pPr>
              <w:pStyle w:val="ConsPlusNormal"/>
              <w:jc w:val="center"/>
            </w:pPr>
            <w:r w:rsidRPr="00A06A62">
              <w:t xml:space="preserve">Сумма </w:t>
            </w:r>
            <w:hyperlink w:anchor="P188" w:history="1">
              <w:r w:rsidRPr="00A06A62">
                <w:t>&lt;*&gt;</w:t>
              </w:r>
            </w:hyperlink>
          </w:p>
          <w:p w:rsidR="009E3ABF" w:rsidRPr="00A06A62" w:rsidRDefault="009E3ABF" w:rsidP="00A82544">
            <w:pPr>
              <w:pStyle w:val="ConsPlusNormal"/>
              <w:jc w:val="center"/>
            </w:pPr>
            <w:r w:rsidRPr="00A06A62">
              <w:t>(тыс. руб.)</w:t>
            </w:r>
          </w:p>
        </w:tc>
        <w:tc>
          <w:tcPr>
            <w:tcW w:w="2438" w:type="dxa"/>
          </w:tcPr>
          <w:p w:rsidR="009E3ABF" w:rsidRPr="00A06A62" w:rsidRDefault="009E3ABF" w:rsidP="00A82544">
            <w:pPr>
              <w:pStyle w:val="ConsPlusNormal"/>
              <w:jc w:val="center"/>
            </w:pPr>
            <w:r w:rsidRPr="00A06A62">
              <w:t>Примечание</w:t>
            </w:r>
          </w:p>
        </w:tc>
      </w:tr>
      <w:tr w:rsidR="009E3ABF" w:rsidRPr="00A06A62" w:rsidTr="00A82544">
        <w:tc>
          <w:tcPr>
            <w:tcW w:w="850" w:type="dxa"/>
          </w:tcPr>
          <w:p w:rsidR="009E3ABF" w:rsidRPr="00A06A62" w:rsidRDefault="009E3ABF" w:rsidP="00A82544">
            <w:pPr>
              <w:pStyle w:val="ConsPlusNormal"/>
              <w:jc w:val="center"/>
            </w:pPr>
            <w:r w:rsidRPr="00A06A62">
              <w:t>1.</w:t>
            </w:r>
          </w:p>
        </w:tc>
        <w:tc>
          <w:tcPr>
            <w:tcW w:w="3685" w:type="dxa"/>
          </w:tcPr>
          <w:p w:rsidR="009E3ABF" w:rsidRPr="00A06A62" w:rsidRDefault="009E3ABF" w:rsidP="00A82544">
            <w:pPr>
              <w:pStyle w:val="ConsPlusNormal"/>
            </w:pPr>
          </w:p>
        </w:tc>
        <w:tc>
          <w:tcPr>
            <w:tcW w:w="2098" w:type="dxa"/>
          </w:tcPr>
          <w:p w:rsidR="009E3ABF" w:rsidRPr="00A06A62" w:rsidRDefault="009E3ABF" w:rsidP="00A82544">
            <w:pPr>
              <w:pStyle w:val="ConsPlusNormal"/>
            </w:pPr>
          </w:p>
        </w:tc>
        <w:tc>
          <w:tcPr>
            <w:tcW w:w="2438" w:type="dxa"/>
          </w:tcPr>
          <w:p w:rsidR="009E3ABF" w:rsidRPr="00A06A62" w:rsidRDefault="009E3ABF" w:rsidP="00A82544">
            <w:pPr>
              <w:pStyle w:val="ConsPlusNormal"/>
            </w:pPr>
          </w:p>
        </w:tc>
      </w:tr>
      <w:tr w:rsidR="009E3ABF" w:rsidRPr="00A06A62" w:rsidTr="00A82544">
        <w:tc>
          <w:tcPr>
            <w:tcW w:w="850" w:type="dxa"/>
          </w:tcPr>
          <w:p w:rsidR="009E3ABF" w:rsidRPr="00A06A62" w:rsidRDefault="009E3ABF" w:rsidP="00A82544">
            <w:pPr>
              <w:pStyle w:val="ConsPlusNormal"/>
              <w:jc w:val="center"/>
            </w:pPr>
            <w:r w:rsidRPr="00A06A62">
              <w:t>2.</w:t>
            </w:r>
          </w:p>
        </w:tc>
        <w:tc>
          <w:tcPr>
            <w:tcW w:w="3685" w:type="dxa"/>
          </w:tcPr>
          <w:p w:rsidR="009E3ABF" w:rsidRPr="00A06A62" w:rsidRDefault="009E3ABF" w:rsidP="00A82544">
            <w:pPr>
              <w:pStyle w:val="ConsPlusNormal"/>
            </w:pPr>
          </w:p>
        </w:tc>
        <w:tc>
          <w:tcPr>
            <w:tcW w:w="2098" w:type="dxa"/>
          </w:tcPr>
          <w:p w:rsidR="009E3ABF" w:rsidRPr="00A06A62" w:rsidRDefault="009E3ABF" w:rsidP="00A82544">
            <w:pPr>
              <w:pStyle w:val="ConsPlusNormal"/>
            </w:pPr>
          </w:p>
        </w:tc>
        <w:tc>
          <w:tcPr>
            <w:tcW w:w="2438" w:type="dxa"/>
          </w:tcPr>
          <w:p w:rsidR="009E3ABF" w:rsidRPr="00A06A62" w:rsidRDefault="009E3ABF" w:rsidP="00A82544">
            <w:pPr>
              <w:pStyle w:val="ConsPlusNormal"/>
            </w:pPr>
          </w:p>
        </w:tc>
      </w:tr>
      <w:tr w:rsidR="009E3ABF" w:rsidRPr="00A06A62" w:rsidTr="00A82544">
        <w:tc>
          <w:tcPr>
            <w:tcW w:w="850" w:type="dxa"/>
          </w:tcPr>
          <w:p w:rsidR="009E3ABF" w:rsidRPr="00A06A62" w:rsidRDefault="009E3ABF" w:rsidP="00A82544">
            <w:pPr>
              <w:pStyle w:val="ConsPlusNormal"/>
            </w:pPr>
          </w:p>
        </w:tc>
        <w:tc>
          <w:tcPr>
            <w:tcW w:w="3685" w:type="dxa"/>
          </w:tcPr>
          <w:p w:rsidR="009E3ABF" w:rsidRPr="00A06A62" w:rsidRDefault="009E3ABF" w:rsidP="00A82544">
            <w:pPr>
              <w:pStyle w:val="ConsPlusNormal"/>
            </w:pPr>
          </w:p>
        </w:tc>
        <w:tc>
          <w:tcPr>
            <w:tcW w:w="2098" w:type="dxa"/>
          </w:tcPr>
          <w:p w:rsidR="009E3ABF" w:rsidRPr="00A06A62" w:rsidRDefault="009E3ABF" w:rsidP="00A82544">
            <w:pPr>
              <w:pStyle w:val="ConsPlusNormal"/>
            </w:pPr>
          </w:p>
        </w:tc>
        <w:tc>
          <w:tcPr>
            <w:tcW w:w="2438" w:type="dxa"/>
          </w:tcPr>
          <w:p w:rsidR="009E3ABF" w:rsidRPr="00A06A62" w:rsidRDefault="009E3ABF" w:rsidP="00A82544">
            <w:pPr>
              <w:pStyle w:val="ConsPlusNormal"/>
            </w:pPr>
          </w:p>
        </w:tc>
      </w:tr>
      <w:tr w:rsidR="009E3ABF" w:rsidRPr="00A06A62" w:rsidTr="00A82544">
        <w:tc>
          <w:tcPr>
            <w:tcW w:w="850" w:type="dxa"/>
          </w:tcPr>
          <w:p w:rsidR="009E3ABF" w:rsidRPr="00A06A62" w:rsidRDefault="009E3ABF" w:rsidP="00A82544">
            <w:pPr>
              <w:pStyle w:val="ConsPlusNormal"/>
            </w:pPr>
          </w:p>
        </w:tc>
        <w:tc>
          <w:tcPr>
            <w:tcW w:w="3685" w:type="dxa"/>
          </w:tcPr>
          <w:p w:rsidR="009E3ABF" w:rsidRPr="00A06A62" w:rsidRDefault="009E3ABF" w:rsidP="00A82544">
            <w:pPr>
              <w:pStyle w:val="ConsPlusNormal"/>
            </w:pPr>
            <w:r w:rsidRPr="00A06A62">
              <w:t>ИТОГО:</w:t>
            </w:r>
          </w:p>
        </w:tc>
        <w:tc>
          <w:tcPr>
            <w:tcW w:w="2098" w:type="dxa"/>
          </w:tcPr>
          <w:p w:rsidR="009E3ABF" w:rsidRPr="00A06A62" w:rsidRDefault="009E3ABF" w:rsidP="00A82544">
            <w:pPr>
              <w:pStyle w:val="ConsPlusNormal"/>
            </w:pPr>
          </w:p>
        </w:tc>
        <w:tc>
          <w:tcPr>
            <w:tcW w:w="2438" w:type="dxa"/>
          </w:tcPr>
          <w:p w:rsidR="009E3ABF" w:rsidRPr="00A06A62" w:rsidRDefault="009E3ABF" w:rsidP="00A82544">
            <w:pPr>
              <w:pStyle w:val="ConsPlusNormal"/>
            </w:pPr>
          </w:p>
        </w:tc>
      </w:tr>
    </w:tbl>
    <w:p w:rsidR="009E3ABF" w:rsidRPr="00A06A62" w:rsidRDefault="009E3ABF" w:rsidP="009E3ABF">
      <w:pPr>
        <w:pStyle w:val="ConsPlusNormal"/>
        <w:jc w:val="both"/>
      </w:pPr>
    </w:p>
    <w:p w:rsidR="009E3ABF" w:rsidRPr="00A06A62" w:rsidRDefault="009E3ABF" w:rsidP="009E3ABF">
      <w:pPr>
        <w:pStyle w:val="ConsPlusNonformat"/>
        <w:jc w:val="both"/>
        <w:rPr>
          <w:rFonts w:ascii="Times New Roman" w:hAnsi="Times New Roman" w:cs="Times New Roman"/>
          <w:sz w:val="28"/>
          <w:szCs w:val="28"/>
        </w:rPr>
      </w:pPr>
      <w:bookmarkStart w:id="1" w:name="P188"/>
      <w:bookmarkEnd w:id="1"/>
      <w:r w:rsidRPr="00A06A62">
        <w:rPr>
          <w:rFonts w:ascii="Times New Roman" w:hAnsi="Times New Roman" w:cs="Times New Roman"/>
          <w:sz w:val="28"/>
          <w:szCs w:val="28"/>
        </w:rPr>
        <w:t>&lt;*&gt; К смете прилагаются расчеты-обоснования сумм расходов.</w:t>
      </w:r>
    </w:p>
    <w:p w:rsidR="009E3ABF" w:rsidRPr="00A06A62" w:rsidRDefault="009E3ABF" w:rsidP="009E3ABF">
      <w:pPr>
        <w:pStyle w:val="ConsPlusNonformat"/>
        <w:jc w:val="both"/>
        <w:rPr>
          <w:rFonts w:ascii="Times New Roman" w:hAnsi="Times New Roman" w:cs="Times New Roman"/>
          <w:sz w:val="28"/>
          <w:szCs w:val="28"/>
        </w:rPr>
      </w:pPr>
    </w:p>
    <w:p w:rsidR="009E3ABF" w:rsidRPr="00A06A62" w:rsidRDefault="009E3ABF" w:rsidP="009E3ABF">
      <w:pPr>
        <w:pStyle w:val="ConsPlusNonformat"/>
        <w:jc w:val="both"/>
        <w:rPr>
          <w:rFonts w:ascii="Times New Roman" w:hAnsi="Times New Roman" w:cs="Times New Roman"/>
          <w:sz w:val="28"/>
          <w:szCs w:val="28"/>
        </w:rPr>
      </w:pPr>
      <w:r w:rsidRPr="00A06A62">
        <w:rPr>
          <w:rFonts w:ascii="Times New Roman" w:hAnsi="Times New Roman" w:cs="Times New Roman"/>
          <w:sz w:val="28"/>
          <w:szCs w:val="28"/>
        </w:rPr>
        <w:t>Руководитель _____________ _______________________</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w:t>
      </w:r>
      <w:proofErr w:type="gramStart"/>
      <w:r w:rsidRPr="00A06A62">
        <w:rPr>
          <w:rFonts w:ascii="Times New Roman" w:hAnsi="Times New Roman" w:cs="Times New Roman"/>
        </w:rPr>
        <w:t xml:space="preserve">подпись)   </w:t>
      </w:r>
      <w:proofErr w:type="gramEnd"/>
      <w:r w:rsidRPr="00A06A62">
        <w:rPr>
          <w:rFonts w:ascii="Times New Roman" w:hAnsi="Times New Roman" w:cs="Times New Roman"/>
        </w:rPr>
        <w:t xml:space="preserve">                   (расшифровка подписи)</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М.П. (при наличии)</w:t>
      </w:r>
    </w:p>
    <w:p w:rsidR="009E3ABF" w:rsidRPr="00A06A62" w:rsidRDefault="009E3ABF" w:rsidP="009E3ABF">
      <w:pPr>
        <w:pStyle w:val="ConsPlusNonformat"/>
        <w:jc w:val="both"/>
        <w:rPr>
          <w:rFonts w:ascii="Times New Roman" w:hAnsi="Times New Roman" w:cs="Times New Roman"/>
          <w:sz w:val="28"/>
          <w:szCs w:val="28"/>
        </w:rPr>
      </w:pPr>
    </w:p>
    <w:p w:rsidR="009E3ABF" w:rsidRPr="00A06A62" w:rsidRDefault="009E3ABF" w:rsidP="009E3ABF">
      <w:pPr>
        <w:pStyle w:val="ConsPlusNonformat"/>
        <w:jc w:val="both"/>
        <w:rPr>
          <w:rFonts w:ascii="Times New Roman" w:hAnsi="Times New Roman" w:cs="Times New Roman"/>
          <w:sz w:val="28"/>
          <w:szCs w:val="28"/>
        </w:rPr>
      </w:pPr>
      <w:r w:rsidRPr="00A06A62">
        <w:rPr>
          <w:rFonts w:ascii="Times New Roman" w:hAnsi="Times New Roman" w:cs="Times New Roman"/>
          <w:sz w:val="28"/>
          <w:szCs w:val="28"/>
        </w:rPr>
        <w:t>Главный бухгалтер _____________ _______________________</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w:t>
      </w:r>
      <w:proofErr w:type="gramStart"/>
      <w:r w:rsidRPr="00A06A62">
        <w:rPr>
          <w:rFonts w:ascii="Times New Roman" w:hAnsi="Times New Roman" w:cs="Times New Roman"/>
        </w:rPr>
        <w:t xml:space="preserve">подпись)   </w:t>
      </w:r>
      <w:proofErr w:type="gramEnd"/>
      <w:r w:rsidRPr="00A06A62">
        <w:rPr>
          <w:rFonts w:ascii="Times New Roman" w:hAnsi="Times New Roman" w:cs="Times New Roman"/>
        </w:rPr>
        <w:t xml:space="preserve">           (расшифровка подписи)</w:t>
      </w:r>
    </w:p>
    <w:p w:rsidR="009E3ABF" w:rsidRPr="00A06A62" w:rsidRDefault="009E3ABF" w:rsidP="009E3ABF">
      <w:pPr>
        <w:pStyle w:val="ConsPlusNonformat"/>
        <w:rPr>
          <w:rFonts w:ascii="Times New Roman" w:hAnsi="Times New Roman" w:cs="Times New Roman"/>
        </w:rPr>
      </w:pPr>
    </w:p>
    <w:p w:rsidR="009E3ABF" w:rsidRPr="00A36C18" w:rsidRDefault="009E3ABF" w:rsidP="009E3ABF">
      <w:pPr>
        <w:pStyle w:val="ConsPlusNonformat"/>
        <w:rPr>
          <w:rFonts w:ascii="Times New Roman" w:hAnsi="Times New Roman" w:cs="Times New Roman"/>
        </w:rPr>
      </w:pPr>
      <w:r w:rsidRPr="00A06A62">
        <w:rPr>
          <w:rFonts w:ascii="Times New Roman" w:hAnsi="Times New Roman" w:cs="Times New Roman"/>
        </w:rPr>
        <w:t xml:space="preserve">                                                   М.П. (при наличии)</w:t>
      </w:r>
    </w:p>
    <w:p w:rsidR="009E3ABF" w:rsidRPr="00A36C18" w:rsidRDefault="009E3ABF" w:rsidP="009E3ABF">
      <w:pPr>
        <w:pStyle w:val="ConsPlusNonformat"/>
        <w:jc w:val="both"/>
        <w:rPr>
          <w:rFonts w:ascii="Times New Roman" w:hAnsi="Times New Roman" w:cs="Times New Roman"/>
        </w:rPr>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Default="009E3ABF" w:rsidP="009E3ABF">
      <w:pPr>
        <w:pStyle w:val="ConsPlusNormal"/>
        <w:outlineLvl w:val="1"/>
      </w:pPr>
    </w:p>
    <w:p w:rsidR="009E3ABF" w:rsidRDefault="009E3ABF" w:rsidP="009E3ABF">
      <w:pPr>
        <w:pStyle w:val="ConsPlusNormal"/>
        <w:jc w:val="both"/>
      </w:pPr>
    </w:p>
    <w:p w:rsidR="009E3ABF" w:rsidRDefault="009E3ABF"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7B3CBF" w:rsidRDefault="007B3CBF" w:rsidP="009E3ABF">
      <w:pPr>
        <w:pStyle w:val="ConsPlusNormal"/>
        <w:jc w:val="both"/>
      </w:pPr>
    </w:p>
    <w:p w:rsidR="007B3CBF" w:rsidRDefault="007B3CBF" w:rsidP="009E3ABF">
      <w:pPr>
        <w:pStyle w:val="ConsPlusNormal"/>
        <w:jc w:val="both"/>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lastRenderedPageBreak/>
        <w:t xml:space="preserve">Приложение № </w:t>
      </w:r>
      <w:r>
        <w:rPr>
          <w:b w:val="0"/>
          <w:bCs w:val="0"/>
          <w:i w:val="0"/>
          <w:iCs w:val="0"/>
          <w:sz w:val="24"/>
          <w:szCs w:val="24"/>
        </w:rPr>
        <w:t>3</w:t>
      </w: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Pr="00F64813" w:rsidRDefault="009E3ABF" w:rsidP="009E3ABF">
      <w:pPr>
        <w:pStyle w:val="ConsPlusNormal"/>
        <w:jc w:val="both"/>
      </w:pPr>
    </w:p>
    <w:p w:rsidR="009E3ABF" w:rsidRDefault="009E3ABF" w:rsidP="009E3ABF">
      <w:pPr>
        <w:pStyle w:val="ConsPlusNonformat"/>
        <w:jc w:val="center"/>
        <w:rPr>
          <w:rFonts w:ascii="Times New Roman" w:hAnsi="Times New Roman" w:cs="Times New Roman"/>
          <w:sz w:val="28"/>
          <w:szCs w:val="28"/>
        </w:rPr>
      </w:pPr>
      <w:bookmarkStart w:id="2" w:name="P248"/>
      <w:bookmarkEnd w:id="2"/>
      <w:r>
        <w:rPr>
          <w:rFonts w:ascii="Times New Roman" w:hAnsi="Times New Roman" w:cs="Times New Roman"/>
          <w:sz w:val="28"/>
          <w:szCs w:val="28"/>
        </w:rPr>
        <w:t>СОГЛАСИЕ</w:t>
      </w:r>
    </w:p>
    <w:p w:rsidR="009E3ABF" w:rsidRPr="00F64813" w:rsidRDefault="009E3ABF" w:rsidP="009E3ABF">
      <w:pPr>
        <w:pStyle w:val="ConsPlusNonformat"/>
        <w:jc w:val="center"/>
        <w:rPr>
          <w:rFonts w:ascii="Times New Roman" w:hAnsi="Times New Roman" w:cs="Times New Roman"/>
          <w:sz w:val="28"/>
          <w:szCs w:val="28"/>
        </w:rPr>
      </w:pPr>
      <w:r w:rsidRPr="00F64813">
        <w:rPr>
          <w:rFonts w:ascii="Times New Roman" w:hAnsi="Times New Roman" w:cs="Times New Roman"/>
          <w:sz w:val="28"/>
          <w:szCs w:val="28"/>
        </w:rPr>
        <w:t>на проведение контрольных мероприятий</w:t>
      </w:r>
    </w:p>
    <w:p w:rsidR="009E3ABF" w:rsidRPr="00F64813" w:rsidRDefault="009E3ABF" w:rsidP="009E3ABF">
      <w:pPr>
        <w:pStyle w:val="ConsPlusNonformat"/>
        <w:jc w:val="both"/>
        <w:rPr>
          <w:rFonts w:ascii="Times New Roman" w:hAnsi="Times New Roman" w:cs="Times New Roman"/>
          <w:sz w:val="28"/>
          <w:szCs w:val="28"/>
        </w:rPr>
      </w:pPr>
      <w:r w:rsidRPr="00F64813">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_______________________</w:t>
      </w:r>
    </w:p>
    <w:p w:rsidR="009E3ABF" w:rsidRDefault="009E3ABF" w:rsidP="009E3ABF">
      <w:pPr>
        <w:pStyle w:val="ConsPlusNonformat"/>
        <w:jc w:val="center"/>
        <w:rPr>
          <w:rFonts w:ascii="Times New Roman" w:hAnsi="Times New Roman" w:cs="Times New Roman"/>
          <w:sz w:val="28"/>
          <w:szCs w:val="28"/>
        </w:rPr>
      </w:pPr>
      <w:r w:rsidRPr="00F64813">
        <w:rPr>
          <w:rFonts w:ascii="Times New Roman" w:hAnsi="Times New Roman" w:cs="Times New Roman"/>
          <w:sz w:val="28"/>
          <w:szCs w:val="28"/>
        </w:rPr>
        <w:t>(полное наименование организации)</w:t>
      </w:r>
    </w:p>
    <w:p w:rsidR="009E3ABF" w:rsidRPr="00F64813" w:rsidRDefault="009E3ABF" w:rsidP="009E3ABF">
      <w:pPr>
        <w:pStyle w:val="ConsPlusNonformat"/>
        <w:jc w:val="center"/>
        <w:rPr>
          <w:rFonts w:ascii="Times New Roman" w:hAnsi="Times New Roman" w:cs="Times New Roman"/>
          <w:sz w:val="28"/>
          <w:szCs w:val="28"/>
        </w:rPr>
      </w:pPr>
    </w:p>
    <w:p w:rsidR="009E3ABF" w:rsidRPr="00F64813" w:rsidRDefault="009E3ABF" w:rsidP="009E3ABF">
      <w:pPr>
        <w:pStyle w:val="ConsPlusNonformat"/>
        <w:jc w:val="both"/>
        <w:rPr>
          <w:rFonts w:ascii="Times New Roman" w:hAnsi="Times New Roman" w:cs="Times New Roman"/>
          <w:sz w:val="28"/>
          <w:szCs w:val="28"/>
        </w:rPr>
      </w:pPr>
    </w:p>
    <w:p w:rsidR="009E3ABF" w:rsidRPr="00F64813" w:rsidRDefault="009E3ABF" w:rsidP="009E3ABF">
      <w:pPr>
        <w:pStyle w:val="ConsPlusNonformat"/>
        <w:ind w:firstLine="709"/>
        <w:jc w:val="both"/>
        <w:rPr>
          <w:rFonts w:ascii="Times New Roman" w:hAnsi="Times New Roman" w:cs="Times New Roman"/>
          <w:sz w:val="28"/>
          <w:szCs w:val="28"/>
        </w:rPr>
      </w:pPr>
      <w:r w:rsidRPr="003F5C89">
        <w:rPr>
          <w:rFonts w:ascii="Times New Roman" w:hAnsi="Times New Roman" w:cs="Times New Roman"/>
          <w:sz w:val="28"/>
          <w:szCs w:val="28"/>
        </w:rPr>
        <w:t xml:space="preserve">(Полное наименование </w:t>
      </w:r>
      <w:proofErr w:type="gramStart"/>
      <w:r w:rsidRPr="003F5C89">
        <w:rPr>
          <w:rFonts w:ascii="Times New Roman" w:hAnsi="Times New Roman" w:cs="Times New Roman"/>
          <w:sz w:val="28"/>
          <w:szCs w:val="28"/>
        </w:rPr>
        <w:t>организации)</w:t>
      </w:r>
      <w:r>
        <w:rPr>
          <w:rFonts w:ascii="Times New Roman" w:hAnsi="Times New Roman" w:cs="Times New Roman"/>
          <w:sz w:val="28"/>
          <w:szCs w:val="28"/>
        </w:rPr>
        <w:t xml:space="preserve">  дает</w:t>
      </w:r>
      <w:proofErr w:type="gramEnd"/>
      <w:r>
        <w:rPr>
          <w:rFonts w:ascii="Times New Roman" w:hAnsi="Times New Roman" w:cs="Times New Roman"/>
          <w:sz w:val="28"/>
          <w:szCs w:val="28"/>
        </w:rPr>
        <w:t xml:space="preserve"> </w:t>
      </w:r>
      <w:r w:rsidRPr="003F5C89">
        <w:rPr>
          <w:rFonts w:ascii="Times New Roman" w:hAnsi="Times New Roman" w:cs="Times New Roman"/>
          <w:sz w:val="28"/>
          <w:szCs w:val="28"/>
        </w:rPr>
        <w:t xml:space="preserve">свое  согласие  на  осуществление </w:t>
      </w:r>
      <w:r w:rsidR="008925FB">
        <w:rPr>
          <w:rFonts w:ascii="Times New Roman" w:hAnsi="Times New Roman" w:cs="Times New Roman"/>
          <w:sz w:val="28"/>
          <w:szCs w:val="28"/>
        </w:rPr>
        <w:t>Министерством</w:t>
      </w:r>
      <w:r w:rsidRPr="003F5C89">
        <w:rPr>
          <w:rFonts w:ascii="Times New Roman" w:hAnsi="Times New Roman" w:cs="Times New Roman"/>
          <w:sz w:val="28"/>
          <w:szCs w:val="28"/>
        </w:rPr>
        <w:t xml:space="preserve">   социальной   защиты  населения  Владимирской области </w:t>
      </w:r>
      <w:r>
        <w:rPr>
          <w:rFonts w:ascii="Times New Roman" w:hAnsi="Times New Roman" w:cs="Times New Roman"/>
          <w:sz w:val="28"/>
          <w:szCs w:val="28"/>
        </w:rPr>
        <w:t xml:space="preserve">и уполномоченным </w:t>
      </w:r>
      <w:r w:rsidRPr="003F5C89">
        <w:rPr>
          <w:rFonts w:ascii="Times New Roman" w:hAnsi="Times New Roman" w:cs="Times New Roman"/>
          <w:sz w:val="28"/>
          <w:szCs w:val="28"/>
        </w:rPr>
        <w:t>органом г</w:t>
      </w:r>
      <w:r>
        <w:rPr>
          <w:rFonts w:ascii="Times New Roman" w:hAnsi="Times New Roman" w:cs="Times New Roman"/>
          <w:sz w:val="28"/>
          <w:szCs w:val="28"/>
        </w:rPr>
        <w:t xml:space="preserve">осударственного   финансового  </w:t>
      </w:r>
      <w:r w:rsidRPr="003F5C89">
        <w:rPr>
          <w:rFonts w:ascii="Times New Roman" w:hAnsi="Times New Roman" w:cs="Times New Roman"/>
          <w:sz w:val="28"/>
          <w:szCs w:val="28"/>
        </w:rPr>
        <w:t>к</w:t>
      </w:r>
      <w:r>
        <w:rPr>
          <w:rFonts w:ascii="Times New Roman" w:hAnsi="Times New Roman" w:cs="Times New Roman"/>
          <w:sz w:val="28"/>
          <w:szCs w:val="28"/>
        </w:rPr>
        <w:t xml:space="preserve">онтроля </w:t>
      </w:r>
      <w:r w:rsidRPr="003F5C89">
        <w:rPr>
          <w:rFonts w:ascii="Times New Roman" w:hAnsi="Times New Roman" w:cs="Times New Roman"/>
          <w:sz w:val="28"/>
          <w:szCs w:val="28"/>
        </w:rPr>
        <w:t xml:space="preserve"> проверок  соблюдения  указанной организацией условий, целей и порядка предоставления субсидии из областного бюджета </w:t>
      </w:r>
      <w:r w:rsidRPr="009730C1">
        <w:rPr>
          <w:rFonts w:ascii="Times New Roman" w:hAnsi="Times New Roman" w:cs="Times New Roman"/>
          <w:sz w:val="28"/>
          <w:szCs w:val="28"/>
        </w:rPr>
        <w:t xml:space="preserve">на реализацию мероприятий, направленных на поддержку инвалидов, защиту их прав и интересов, содействие </w:t>
      </w:r>
      <w:r w:rsidRPr="009730C1">
        <w:rPr>
          <w:rFonts w:ascii="Times New Roman" w:eastAsiaTheme="minorHAnsi" w:hAnsi="Times New Roman" w:cs="Times New Roman"/>
          <w:sz w:val="28"/>
          <w:szCs w:val="28"/>
        </w:rPr>
        <w:t>в социальной интеграции и адаптации указанной категории граждан</w:t>
      </w:r>
    </w:p>
    <w:p w:rsidR="009E3ABF" w:rsidRPr="00F64813" w:rsidRDefault="009E3ABF" w:rsidP="009E3ABF">
      <w:pPr>
        <w:pStyle w:val="ConsPlusNonformat"/>
        <w:jc w:val="both"/>
        <w:rPr>
          <w:rFonts w:ascii="Times New Roman" w:hAnsi="Times New Roman" w:cs="Times New Roman"/>
          <w:sz w:val="28"/>
          <w:szCs w:val="28"/>
        </w:rPr>
      </w:pPr>
    </w:p>
    <w:p w:rsidR="009E3ABF" w:rsidRPr="00F64813" w:rsidRDefault="009E3ABF" w:rsidP="009E3ABF">
      <w:pPr>
        <w:pStyle w:val="ConsPlusNonformat"/>
        <w:jc w:val="both"/>
        <w:rPr>
          <w:rFonts w:ascii="Times New Roman" w:hAnsi="Times New Roman" w:cs="Times New Roman"/>
          <w:sz w:val="28"/>
          <w:szCs w:val="28"/>
        </w:rPr>
      </w:pPr>
    </w:p>
    <w:p w:rsidR="009E3ABF" w:rsidRPr="0049638F" w:rsidRDefault="009E3ABF" w:rsidP="009E3ABF">
      <w:pPr>
        <w:pStyle w:val="ConsPlusNonformat"/>
        <w:jc w:val="both"/>
        <w:rPr>
          <w:rFonts w:ascii="Times New Roman" w:hAnsi="Times New Roman" w:cs="Times New Roman"/>
          <w:sz w:val="28"/>
          <w:szCs w:val="28"/>
        </w:rPr>
      </w:pPr>
      <w:r w:rsidRPr="0049638F">
        <w:rPr>
          <w:rFonts w:ascii="Times New Roman" w:hAnsi="Times New Roman" w:cs="Times New Roman"/>
          <w:sz w:val="28"/>
          <w:szCs w:val="28"/>
        </w:rPr>
        <w:t>Руководитель _____________ _______________________</w:t>
      </w:r>
    </w:p>
    <w:p w:rsidR="009E3ABF" w:rsidRDefault="009E3ABF" w:rsidP="009E3ABF">
      <w:pPr>
        <w:pStyle w:val="ConsPlusNonformat"/>
        <w:jc w:val="both"/>
        <w:rPr>
          <w:rFonts w:ascii="Times New Roman" w:hAnsi="Times New Roman" w:cs="Times New Roman"/>
        </w:rPr>
      </w:pPr>
      <w:r w:rsidRPr="005300C2">
        <w:rPr>
          <w:rFonts w:ascii="Times New Roman" w:hAnsi="Times New Roman" w:cs="Times New Roman"/>
        </w:rPr>
        <w:t xml:space="preserve">                                </w:t>
      </w:r>
      <w:r>
        <w:rPr>
          <w:rFonts w:ascii="Times New Roman" w:hAnsi="Times New Roman" w:cs="Times New Roman"/>
        </w:rPr>
        <w:t xml:space="preserve">                 </w:t>
      </w:r>
      <w:r w:rsidRPr="005300C2">
        <w:rPr>
          <w:rFonts w:ascii="Times New Roman" w:hAnsi="Times New Roman" w:cs="Times New Roman"/>
        </w:rPr>
        <w:t>(</w:t>
      </w:r>
      <w:proofErr w:type="gramStart"/>
      <w:r w:rsidRPr="005300C2">
        <w:rPr>
          <w:rFonts w:ascii="Times New Roman" w:hAnsi="Times New Roman" w:cs="Times New Roman"/>
        </w:rPr>
        <w:t xml:space="preserve">подпись)   </w:t>
      </w:r>
      <w:proofErr w:type="gramEnd"/>
      <w:r w:rsidRPr="005300C2">
        <w:rPr>
          <w:rFonts w:ascii="Times New Roman" w:hAnsi="Times New Roman" w:cs="Times New Roman"/>
        </w:rPr>
        <w:t xml:space="preserve"> </w:t>
      </w:r>
      <w:r>
        <w:rPr>
          <w:rFonts w:ascii="Times New Roman" w:hAnsi="Times New Roman" w:cs="Times New Roman"/>
        </w:rPr>
        <w:t xml:space="preserve">                  </w:t>
      </w:r>
      <w:r w:rsidRPr="005300C2">
        <w:rPr>
          <w:rFonts w:ascii="Times New Roman" w:hAnsi="Times New Roman" w:cs="Times New Roman"/>
        </w:rPr>
        <w:t>(расшифровка подписи)</w:t>
      </w:r>
    </w:p>
    <w:p w:rsidR="009E3ABF" w:rsidRDefault="009E3ABF" w:rsidP="009E3ABF">
      <w:pPr>
        <w:pStyle w:val="ConsPlusNonformat"/>
        <w:jc w:val="both"/>
        <w:rPr>
          <w:rFonts w:ascii="Times New Roman" w:hAnsi="Times New Roman" w:cs="Times New Roman"/>
        </w:rPr>
      </w:pPr>
      <w:r>
        <w:rPr>
          <w:rFonts w:ascii="Times New Roman" w:hAnsi="Times New Roman" w:cs="Times New Roman"/>
        </w:rPr>
        <w:t xml:space="preserve">                                                  </w:t>
      </w:r>
    </w:p>
    <w:p w:rsidR="009E3ABF" w:rsidRPr="00A12FBB" w:rsidRDefault="009E3ABF" w:rsidP="009E3ABF">
      <w:pPr>
        <w:pStyle w:val="ConsPlusNonformat"/>
        <w:jc w:val="both"/>
        <w:rPr>
          <w:rFonts w:ascii="Times New Roman" w:hAnsi="Times New Roman" w:cs="Times New Roman"/>
        </w:rPr>
      </w:pPr>
      <w:r>
        <w:rPr>
          <w:rFonts w:ascii="Times New Roman" w:hAnsi="Times New Roman" w:cs="Times New Roman"/>
        </w:rPr>
        <w:t xml:space="preserve">                                                    </w:t>
      </w:r>
      <w:r w:rsidRPr="00A12FBB">
        <w:rPr>
          <w:rFonts w:ascii="Times New Roman" w:hAnsi="Times New Roman" w:cs="Times New Roman"/>
        </w:rPr>
        <w:t>М.П.</w:t>
      </w:r>
    </w:p>
    <w:p w:rsidR="009E3ABF" w:rsidRPr="0049638F" w:rsidRDefault="009E3ABF" w:rsidP="009E3ABF">
      <w:pPr>
        <w:pStyle w:val="ConsPlusNonformat"/>
        <w:jc w:val="both"/>
        <w:rPr>
          <w:rFonts w:ascii="Times New Roman" w:hAnsi="Times New Roman" w:cs="Times New Roman"/>
          <w:sz w:val="28"/>
          <w:szCs w:val="28"/>
        </w:rPr>
      </w:pPr>
    </w:p>
    <w:p w:rsidR="009E3ABF" w:rsidRPr="0049638F" w:rsidRDefault="009E3ABF" w:rsidP="009E3ABF">
      <w:pPr>
        <w:pStyle w:val="ConsPlusNonformat"/>
        <w:jc w:val="both"/>
        <w:rPr>
          <w:rFonts w:ascii="Times New Roman" w:hAnsi="Times New Roman" w:cs="Times New Roman"/>
          <w:sz w:val="28"/>
          <w:szCs w:val="28"/>
        </w:rPr>
      </w:pPr>
      <w:r w:rsidRPr="0049638F">
        <w:rPr>
          <w:rFonts w:ascii="Times New Roman" w:hAnsi="Times New Roman" w:cs="Times New Roman"/>
          <w:sz w:val="28"/>
          <w:szCs w:val="28"/>
        </w:rPr>
        <w:t>Главный бухгалтер _____________ _______________________</w:t>
      </w:r>
    </w:p>
    <w:p w:rsidR="009E3ABF" w:rsidRPr="005300C2" w:rsidRDefault="009E3ABF" w:rsidP="009E3ABF">
      <w:pPr>
        <w:pStyle w:val="ConsPlusNonformat"/>
        <w:jc w:val="both"/>
        <w:rPr>
          <w:rFonts w:ascii="Times New Roman" w:hAnsi="Times New Roman" w:cs="Times New Roman"/>
        </w:rPr>
      </w:pPr>
      <w:r w:rsidRPr="005300C2">
        <w:rPr>
          <w:rFonts w:ascii="Times New Roman" w:hAnsi="Times New Roman" w:cs="Times New Roman"/>
        </w:rPr>
        <w:t xml:space="preserve">                                       </w:t>
      </w:r>
      <w:r>
        <w:rPr>
          <w:rFonts w:ascii="Times New Roman" w:hAnsi="Times New Roman" w:cs="Times New Roman"/>
        </w:rPr>
        <w:t xml:space="preserve">                     </w:t>
      </w:r>
      <w:r w:rsidRPr="005300C2">
        <w:rPr>
          <w:rFonts w:ascii="Times New Roman" w:hAnsi="Times New Roman" w:cs="Times New Roman"/>
        </w:rPr>
        <w:t xml:space="preserve"> (</w:t>
      </w:r>
      <w:proofErr w:type="gramStart"/>
      <w:r w:rsidRPr="005300C2">
        <w:rPr>
          <w:rFonts w:ascii="Times New Roman" w:hAnsi="Times New Roman" w:cs="Times New Roman"/>
        </w:rPr>
        <w:t xml:space="preserve">подпись)   </w:t>
      </w:r>
      <w:proofErr w:type="gramEnd"/>
      <w:r w:rsidRPr="005300C2">
        <w:rPr>
          <w:rFonts w:ascii="Times New Roman" w:hAnsi="Times New Roman" w:cs="Times New Roman"/>
        </w:rPr>
        <w:t xml:space="preserve">    </w:t>
      </w:r>
      <w:r>
        <w:rPr>
          <w:rFonts w:ascii="Times New Roman" w:hAnsi="Times New Roman" w:cs="Times New Roman"/>
        </w:rPr>
        <w:t xml:space="preserve">       </w:t>
      </w:r>
      <w:r w:rsidRPr="005300C2">
        <w:rPr>
          <w:rFonts w:ascii="Times New Roman" w:hAnsi="Times New Roman" w:cs="Times New Roman"/>
        </w:rPr>
        <w:t>(расшифровка подписи)</w:t>
      </w:r>
    </w:p>
    <w:p w:rsidR="009E3ABF" w:rsidRDefault="009E3ABF" w:rsidP="009E3ABF">
      <w:pPr>
        <w:pStyle w:val="ConsPlusNormal"/>
        <w:jc w:val="both"/>
      </w:pPr>
    </w:p>
    <w:p w:rsidR="009E3ABF" w:rsidRPr="00A12FBB" w:rsidRDefault="009E3ABF" w:rsidP="009E3ABF">
      <w:pPr>
        <w:pStyle w:val="ConsPlusNonformat"/>
        <w:jc w:val="both"/>
        <w:rPr>
          <w:rFonts w:ascii="Times New Roman" w:hAnsi="Times New Roman" w:cs="Times New Roman"/>
        </w:rPr>
      </w:pPr>
      <w:r>
        <w:t xml:space="preserve">                          </w:t>
      </w:r>
      <w:r w:rsidRPr="00A12FBB">
        <w:rPr>
          <w:rFonts w:ascii="Times New Roman" w:hAnsi="Times New Roman" w:cs="Times New Roman"/>
        </w:rPr>
        <w:t>М.П.</w:t>
      </w: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7B3CBF" w:rsidRDefault="007B3CBF" w:rsidP="009E3ABF">
      <w:pPr>
        <w:pStyle w:val="ConsPlusNormal"/>
        <w:jc w:val="both"/>
      </w:pPr>
    </w:p>
    <w:p w:rsidR="007B3CBF" w:rsidRDefault="007B3CBF" w:rsidP="009E3ABF">
      <w:pPr>
        <w:pStyle w:val="ConsPlusNormal"/>
        <w:jc w:val="both"/>
      </w:pPr>
    </w:p>
    <w:p w:rsidR="007B3CBF" w:rsidRDefault="007B3CBF" w:rsidP="009E3ABF">
      <w:pPr>
        <w:pStyle w:val="ConsPlusNormal"/>
        <w:jc w:val="both"/>
      </w:pPr>
    </w:p>
    <w:p w:rsidR="007B3CBF" w:rsidRDefault="007B3CBF" w:rsidP="009E3ABF">
      <w:pPr>
        <w:pStyle w:val="ConsPlusNormal"/>
        <w:jc w:val="both"/>
      </w:pPr>
    </w:p>
    <w:p w:rsidR="000F08F4" w:rsidRDefault="000F08F4" w:rsidP="009E3ABF">
      <w:pPr>
        <w:pStyle w:val="western"/>
        <w:spacing w:before="0" w:beforeAutospacing="0"/>
        <w:ind w:left="4536" w:firstLine="567"/>
        <w:jc w:val="center"/>
        <w:rPr>
          <w:rFonts w:eastAsiaTheme="minorHAnsi"/>
          <w:b w:val="0"/>
          <w:bCs w:val="0"/>
          <w:i w:val="0"/>
          <w:iCs w:val="0"/>
          <w:color w:val="auto"/>
          <w:sz w:val="28"/>
          <w:szCs w:val="28"/>
          <w:lang w:eastAsia="en-US"/>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lastRenderedPageBreak/>
        <w:t xml:space="preserve">Приложение № </w:t>
      </w:r>
      <w:r>
        <w:rPr>
          <w:b w:val="0"/>
          <w:bCs w:val="0"/>
          <w:i w:val="0"/>
          <w:iCs w:val="0"/>
          <w:sz w:val="24"/>
          <w:szCs w:val="24"/>
        </w:rPr>
        <w:t>4</w:t>
      </w:r>
    </w:p>
    <w:p w:rsidR="009E3ABF" w:rsidRDefault="009E3ABF" w:rsidP="009E3ABF">
      <w:pPr>
        <w:pStyle w:val="western"/>
        <w:spacing w:before="0" w:beforeAutospacing="0"/>
        <w:rPr>
          <w:b w:val="0"/>
          <w:bCs w:val="0"/>
          <w:i w:val="0"/>
          <w:iCs w:val="0"/>
          <w:sz w:val="24"/>
          <w:szCs w:val="24"/>
        </w:rPr>
      </w:pPr>
    </w:p>
    <w:p w:rsidR="009E3ABF" w:rsidRPr="000F08F4" w:rsidRDefault="009E3ABF" w:rsidP="009E3ABF">
      <w:pPr>
        <w:pStyle w:val="western"/>
        <w:spacing w:before="0" w:beforeAutospacing="0"/>
        <w:jc w:val="center"/>
        <w:rPr>
          <w:bCs w:val="0"/>
          <w:i w:val="0"/>
          <w:iCs w:val="0"/>
          <w:sz w:val="26"/>
          <w:szCs w:val="26"/>
        </w:rPr>
      </w:pPr>
      <w:r w:rsidRPr="000F08F4">
        <w:rPr>
          <w:bCs w:val="0"/>
          <w:i w:val="0"/>
          <w:iCs w:val="0"/>
          <w:sz w:val="26"/>
          <w:szCs w:val="26"/>
        </w:rPr>
        <w:t>Опись документов в составе Заявки на участие в отборе</w:t>
      </w:r>
    </w:p>
    <w:tbl>
      <w:tblPr>
        <w:tblpPr w:leftFromText="180" w:rightFromText="180" w:vertAnchor="text" w:horzAnchor="margin" w:tblpY="3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gridCol w:w="1276"/>
      </w:tblGrid>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A82544">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w:t>
            </w:r>
          </w:p>
          <w:p w:rsidR="009E3ABF" w:rsidRPr="000F08F4" w:rsidRDefault="009E3ABF" w:rsidP="00A82544">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п/п</w:t>
            </w:r>
          </w:p>
        </w:tc>
        <w:tc>
          <w:tcPr>
            <w:tcW w:w="7938"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A82544">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A82544">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 стр.</w:t>
            </w:r>
          </w:p>
        </w:tc>
      </w:tr>
      <w:tr w:rsidR="009E3ABF" w:rsidRPr="000F08F4" w:rsidTr="009E3ABF">
        <w:tc>
          <w:tcPr>
            <w:tcW w:w="9889" w:type="dxa"/>
            <w:gridSpan w:val="3"/>
            <w:tcBorders>
              <w:top w:val="single" w:sz="4" w:space="0" w:color="auto"/>
              <w:left w:val="single" w:sz="4" w:space="0" w:color="auto"/>
              <w:bottom w:val="single" w:sz="4" w:space="0" w:color="auto"/>
              <w:right w:val="single" w:sz="4" w:space="0" w:color="auto"/>
            </w:tcBorders>
            <w:vAlign w:val="center"/>
          </w:tcPr>
          <w:p w:rsidR="009E3ABF" w:rsidRPr="000F08F4" w:rsidRDefault="009E3ABF" w:rsidP="00A82544">
            <w:pPr>
              <w:spacing w:after="0" w:line="240" w:lineRule="auto"/>
              <w:jc w:val="center"/>
              <w:rPr>
                <w:rFonts w:ascii="Times New Roman" w:hAnsi="Times New Roman" w:cs="Times New Roman"/>
                <w:i/>
                <w:sz w:val="26"/>
                <w:szCs w:val="26"/>
              </w:rPr>
            </w:pPr>
            <w:r w:rsidRPr="000F08F4">
              <w:rPr>
                <w:rFonts w:ascii="Times New Roman" w:hAnsi="Times New Roman" w:cs="Times New Roman"/>
                <w:i/>
                <w:sz w:val="26"/>
                <w:szCs w:val="26"/>
              </w:rPr>
              <w:t>В письменной форме на бумажном носителе:</w:t>
            </w: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9E3A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009E3ABF" w:rsidRPr="000F08F4">
              <w:rPr>
                <w:rFonts w:ascii="Times New Roman" w:hAnsi="Times New Roman" w:cs="Times New Roman"/>
                <w:sz w:val="26"/>
                <w:szCs w:val="26"/>
              </w:rPr>
              <w:t>аявка (предложения)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2.</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9E3A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w:t>
            </w:r>
            <w:r w:rsidR="009E3ABF" w:rsidRPr="000F08F4">
              <w:rPr>
                <w:rFonts w:ascii="Times New Roman" w:hAnsi="Times New Roman" w:cs="Times New Roman"/>
                <w:sz w:val="26"/>
                <w:szCs w:val="26"/>
              </w:rPr>
              <w:t>мета прогнозируемых расходов с обоснованием объема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3.</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0F08F4">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П</w:t>
            </w:r>
            <w:r w:rsidR="009E3ABF" w:rsidRPr="000F08F4">
              <w:rPr>
                <w:rFonts w:ascii="Times New Roman" w:hAnsi="Times New Roman" w:cs="Times New Roman"/>
                <w:iCs/>
                <w:sz w:val="26"/>
                <w:szCs w:val="26"/>
              </w:rPr>
              <w:t>лан реализации социально значимых мероприятий и (или) паспорт социального проекта, направленного на оказание содействия в социальной интеграции и адаптации инвалидов</w:t>
            </w:r>
            <w:r w:rsidR="000F08F4">
              <w:rPr>
                <w:rFonts w:ascii="Times New Roman" w:hAnsi="Times New Roman" w:cs="Times New Roman"/>
                <w:iCs/>
                <w:sz w:val="26"/>
                <w:szCs w:val="26"/>
              </w:rPr>
              <w:t xml:space="preserve">, маломобильных групп населения </w:t>
            </w:r>
            <w:r w:rsidR="009E3ABF" w:rsidRPr="000F08F4">
              <w:rPr>
                <w:rFonts w:ascii="Times New Roman" w:hAnsi="Times New Roman" w:cs="Times New Roman"/>
                <w:iCs/>
                <w:sz w:val="26"/>
                <w:szCs w:val="26"/>
              </w:rPr>
              <w:t>(с указанием охвата их численности</w:t>
            </w:r>
            <w:r w:rsidR="000F08F4">
              <w:rPr>
                <w:rFonts w:ascii="Times New Roman" w:hAnsi="Times New Roman" w:cs="Times New Roman"/>
                <w:iCs/>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4.</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9E3ABF">
            <w:pPr>
              <w:pStyle w:val="ConsPlusNormal"/>
              <w:jc w:val="both"/>
              <w:rPr>
                <w:sz w:val="26"/>
                <w:szCs w:val="26"/>
              </w:rPr>
            </w:pPr>
            <w:r>
              <w:rPr>
                <w:sz w:val="26"/>
                <w:szCs w:val="26"/>
              </w:rPr>
              <w:t>К</w:t>
            </w:r>
            <w:r w:rsidR="009E3ABF" w:rsidRPr="000F08F4">
              <w:rPr>
                <w:sz w:val="26"/>
                <w:szCs w:val="26"/>
              </w:rPr>
              <w:t>опии учредительных документов, заверенные печатью и подписью уполномоченного должностного лица общественной организации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5.</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9E3AB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w:t>
            </w:r>
            <w:r w:rsidR="009E3ABF" w:rsidRPr="000F08F4">
              <w:rPr>
                <w:rFonts w:ascii="Times New Roman" w:hAnsi="Times New Roman" w:cs="Times New Roman"/>
                <w:sz w:val="26"/>
                <w:szCs w:val="26"/>
              </w:rPr>
              <w:t>оверенность, подтверждающую полномочия лица на осуществление действий от имени некоммерческой организации (в случае, если лицо действует не на основании учредительных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6.</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7B3CB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w:t>
            </w:r>
            <w:r w:rsidR="009E3ABF" w:rsidRPr="000F08F4">
              <w:rPr>
                <w:rFonts w:ascii="Times New Roman" w:hAnsi="Times New Roman" w:cs="Times New Roman"/>
                <w:sz w:val="26"/>
                <w:szCs w:val="26"/>
              </w:rPr>
              <w:t xml:space="preserve">нформация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w:t>
            </w:r>
            <w:r w:rsidR="007B3CBF">
              <w:rPr>
                <w:rFonts w:ascii="Times New Roman" w:hAnsi="Times New Roman" w:cs="Times New Roman"/>
                <w:sz w:val="26"/>
                <w:szCs w:val="26"/>
              </w:rPr>
              <w:t>любую дату января 2024 года</w:t>
            </w:r>
            <w:r w:rsidR="008925FB">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ind w:right="-148"/>
              <w:rPr>
                <w:rFonts w:ascii="Times New Roman" w:hAnsi="Times New Roman" w:cs="Times New Roman"/>
                <w:sz w:val="26"/>
                <w:szCs w:val="26"/>
              </w:rPr>
            </w:pPr>
            <w:r w:rsidRPr="000F08F4">
              <w:rPr>
                <w:rFonts w:ascii="Times New Roman" w:hAnsi="Times New Roman" w:cs="Times New Roman"/>
                <w:sz w:val="26"/>
                <w:szCs w:val="26"/>
              </w:rPr>
              <w:t>7.</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8925F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w:t>
            </w:r>
            <w:r w:rsidR="008925FB">
              <w:rPr>
                <w:rFonts w:ascii="Times New Roman" w:hAnsi="Times New Roman" w:cs="Times New Roman"/>
                <w:sz w:val="26"/>
                <w:szCs w:val="26"/>
              </w:rPr>
              <w:t xml:space="preserve">нформация о численности членов организации, заверенную уполномоченным должностным лицом некоммерческой организации, по состоянию на </w:t>
            </w:r>
            <w:r w:rsidR="007B3CBF">
              <w:rPr>
                <w:rFonts w:ascii="Times New Roman" w:hAnsi="Times New Roman" w:cs="Times New Roman"/>
                <w:sz w:val="26"/>
                <w:szCs w:val="26"/>
              </w:rPr>
              <w:t xml:space="preserve"> любую дату января 2024 года </w:t>
            </w:r>
            <w:r w:rsidR="008925FB">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8.</w:t>
            </w:r>
          </w:p>
        </w:tc>
        <w:tc>
          <w:tcPr>
            <w:tcW w:w="7938" w:type="dxa"/>
            <w:tcBorders>
              <w:top w:val="single" w:sz="4" w:space="0" w:color="auto"/>
              <w:left w:val="single" w:sz="4" w:space="0" w:color="auto"/>
              <w:bottom w:val="single" w:sz="4" w:space="0" w:color="auto"/>
              <w:right w:val="single" w:sz="4" w:space="0" w:color="auto"/>
            </w:tcBorders>
          </w:tcPr>
          <w:p w:rsidR="009E3ABF" w:rsidRPr="007B3CBF" w:rsidRDefault="00390F24" w:rsidP="008925F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w:t>
            </w:r>
            <w:r w:rsidR="007B3CBF" w:rsidRPr="007B3CBF">
              <w:rPr>
                <w:rFonts w:ascii="Times New Roman" w:hAnsi="Times New Roman" w:cs="Times New Roman"/>
                <w:sz w:val="26"/>
                <w:szCs w:val="26"/>
              </w:rPr>
              <w:t>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некоммерческая организация по состоянию на любую дату января 2024 года,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008925FB" w:rsidRPr="007B3CBF">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9.</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8925F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w:t>
            </w:r>
            <w:r w:rsidR="008925FB">
              <w:rPr>
                <w:rFonts w:ascii="Times New Roman" w:hAnsi="Times New Roman" w:cs="Times New Roman"/>
                <w:sz w:val="26"/>
                <w:szCs w:val="26"/>
              </w:rPr>
              <w:t xml:space="preserve">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(реализацию социальных проектов), на цели, указанные в </w:t>
            </w:r>
            <w:hyperlink r:id="rId11" w:history="1">
              <w:r w:rsidR="008925FB">
                <w:rPr>
                  <w:rFonts w:ascii="Times New Roman" w:hAnsi="Times New Roman" w:cs="Times New Roman"/>
                  <w:color w:val="0000FF"/>
                  <w:sz w:val="26"/>
                  <w:szCs w:val="26"/>
                </w:rPr>
                <w:t>пункте 1.2</w:t>
              </w:r>
            </w:hyperlink>
            <w:r w:rsidR="008925FB">
              <w:rPr>
                <w:rFonts w:ascii="Times New Roman" w:hAnsi="Times New Roman" w:cs="Times New Roman"/>
                <w:sz w:val="26"/>
                <w:szCs w:val="26"/>
              </w:rPr>
              <w:t xml:space="preserve"> </w:t>
            </w:r>
            <w:r w:rsidR="008925FB">
              <w:rPr>
                <w:rFonts w:ascii="Times New Roman" w:hAnsi="Times New Roman" w:cs="Times New Roman"/>
                <w:sz w:val="26"/>
                <w:szCs w:val="26"/>
              </w:rPr>
              <w:lastRenderedPageBreak/>
              <w:t xml:space="preserve">Порядка, по состоянию на </w:t>
            </w:r>
            <w:r w:rsidR="007B3CBF">
              <w:rPr>
                <w:rFonts w:ascii="Times New Roman" w:hAnsi="Times New Roman" w:cs="Times New Roman"/>
                <w:sz w:val="26"/>
                <w:szCs w:val="26"/>
              </w:rPr>
              <w:t xml:space="preserve"> любую дату января 2024 года</w:t>
            </w:r>
            <w:r w:rsidR="008925FB">
              <w:rPr>
                <w:rFonts w:ascii="Times New Roman" w:hAnsi="Times New Roman" w:cs="Times New Roman"/>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lastRenderedPageBreak/>
              <w:t>10.</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390F24" w:rsidP="008925F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w:t>
            </w:r>
            <w:r w:rsidR="008925FB">
              <w:rPr>
                <w:rFonts w:ascii="Times New Roman" w:hAnsi="Times New Roman" w:cs="Times New Roman"/>
                <w:sz w:val="26"/>
                <w:szCs w:val="26"/>
              </w:rPr>
              <w:t xml:space="preserve">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2" w:history="1">
              <w:r w:rsidR="008925FB">
                <w:rPr>
                  <w:rFonts w:ascii="Times New Roman" w:hAnsi="Times New Roman" w:cs="Times New Roman"/>
                  <w:color w:val="0000FF"/>
                  <w:sz w:val="26"/>
                  <w:szCs w:val="26"/>
                </w:rPr>
                <w:t>статьями 268.1</w:t>
              </w:r>
            </w:hyperlink>
            <w:r w:rsidR="008925FB">
              <w:rPr>
                <w:rFonts w:ascii="Times New Roman" w:hAnsi="Times New Roman" w:cs="Times New Roman"/>
                <w:sz w:val="26"/>
                <w:szCs w:val="26"/>
              </w:rPr>
              <w:t xml:space="preserve"> и </w:t>
            </w:r>
            <w:hyperlink r:id="rId13" w:history="1">
              <w:r w:rsidR="008925FB">
                <w:rPr>
                  <w:rFonts w:ascii="Times New Roman" w:hAnsi="Times New Roman" w:cs="Times New Roman"/>
                  <w:color w:val="0000FF"/>
                  <w:sz w:val="26"/>
                  <w:szCs w:val="26"/>
                </w:rPr>
                <w:t>269.2</w:t>
              </w:r>
            </w:hyperlink>
            <w:r w:rsidR="008925FB">
              <w:rPr>
                <w:rFonts w:ascii="Times New Roman" w:hAnsi="Times New Roman" w:cs="Times New Roman"/>
                <w:sz w:val="26"/>
                <w:szCs w:val="26"/>
              </w:rPr>
              <w:t xml:space="preserve"> Бюджетного кодекса Российской Федерации и на включение таких положений в соглашение;</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8925FB"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8925FB" w:rsidRPr="000F08F4" w:rsidRDefault="008925FB" w:rsidP="009E3ABF">
            <w:pPr>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7938" w:type="dxa"/>
            <w:tcBorders>
              <w:top w:val="single" w:sz="4" w:space="0" w:color="auto"/>
              <w:left w:val="single" w:sz="4" w:space="0" w:color="auto"/>
              <w:bottom w:val="single" w:sz="4" w:space="0" w:color="auto"/>
              <w:right w:val="single" w:sz="4" w:space="0" w:color="auto"/>
            </w:tcBorders>
          </w:tcPr>
          <w:p w:rsidR="008925FB" w:rsidRPr="000F08F4" w:rsidRDefault="00390F24" w:rsidP="008925F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w:t>
            </w:r>
            <w:r w:rsidR="008925FB">
              <w:rPr>
                <w:rFonts w:ascii="Times New Roman" w:hAnsi="Times New Roman" w:cs="Times New Roman"/>
                <w:sz w:val="26"/>
                <w:szCs w:val="26"/>
              </w:rPr>
              <w:t>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c>
          <w:tcPr>
            <w:tcW w:w="1276" w:type="dxa"/>
            <w:tcBorders>
              <w:top w:val="single" w:sz="4" w:space="0" w:color="auto"/>
              <w:left w:val="single" w:sz="4" w:space="0" w:color="auto"/>
              <w:bottom w:val="single" w:sz="4" w:space="0" w:color="auto"/>
              <w:right w:val="single" w:sz="4" w:space="0" w:color="auto"/>
            </w:tcBorders>
            <w:vAlign w:val="center"/>
          </w:tcPr>
          <w:p w:rsidR="008925FB" w:rsidRPr="000F08F4" w:rsidRDefault="008925FB" w:rsidP="009E3ABF">
            <w:pPr>
              <w:spacing w:after="0" w:line="240" w:lineRule="auto"/>
              <w:jc w:val="center"/>
              <w:rPr>
                <w:rFonts w:ascii="Times New Roman" w:hAnsi="Times New Roman" w:cs="Times New Roman"/>
                <w:sz w:val="26"/>
                <w:szCs w:val="26"/>
              </w:rPr>
            </w:pPr>
          </w:p>
        </w:tc>
      </w:tr>
    </w:tbl>
    <w:p w:rsidR="009E3ABF" w:rsidRPr="000F08F4" w:rsidRDefault="009E3ABF" w:rsidP="009E3ABF">
      <w:pPr>
        <w:spacing w:after="0" w:line="240" w:lineRule="auto"/>
        <w:rPr>
          <w:rFonts w:ascii="Times New Roman" w:hAnsi="Times New Roman" w:cs="Times New Roman"/>
          <w:sz w:val="26"/>
          <w:szCs w:val="26"/>
        </w:rPr>
      </w:pP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 xml:space="preserve">Подпись лица, уполномоченного </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 xml:space="preserve">осуществлять действия от имени </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участника отбора:</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_______________________________________</w:t>
      </w:r>
      <w:r w:rsidR="008925FB">
        <w:rPr>
          <w:rFonts w:ascii="Times New Roman" w:hAnsi="Times New Roman" w:cs="Times New Roman"/>
          <w:sz w:val="26"/>
          <w:szCs w:val="26"/>
        </w:rPr>
        <w:t>____________________________</w:t>
      </w:r>
    </w:p>
    <w:p w:rsidR="009E3ABF" w:rsidRPr="000F08F4" w:rsidRDefault="009E3ABF" w:rsidP="009E3ABF">
      <w:pPr>
        <w:spacing w:after="0" w:line="240" w:lineRule="auto"/>
        <w:ind w:firstLine="567"/>
        <w:rPr>
          <w:rFonts w:ascii="Times New Roman" w:hAnsi="Times New Roman" w:cs="Times New Roman"/>
          <w:sz w:val="26"/>
          <w:szCs w:val="26"/>
          <w:vertAlign w:val="superscript"/>
        </w:rPr>
      </w:pPr>
      <w:r w:rsidRPr="000F08F4">
        <w:rPr>
          <w:rFonts w:ascii="Times New Roman" w:hAnsi="Times New Roman" w:cs="Times New Roman"/>
          <w:sz w:val="26"/>
          <w:szCs w:val="26"/>
          <w:vertAlign w:val="superscript"/>
        </w:rPr>
        <w:tab/>
        <w:t xml:space="preserve">должность </w:t>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t xml:space="preserve">подпись </w:t>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t>Фамилия И.О.</w:t>
      </w:r>
    </w:p>
    <w:p w:rsidR="009E3ABF" w:rsidRPr="000F08F4" w:rsidRDefault="009E3ABF" w:rsidP="009E3ABF">
      <w:pPr>
        <w:spacing w:after="0" w:line="240" w:lineRule="auto"/>
        <w:ind w:firstLine="567"/>
        <w:rPr>
          <w:rFonts w:ascii="Times New Roman" w:hAnsi="Times New Roman" w:cs="Times New Roman"/>
          <w:sz w:val="26"/>
          <w:szCs w:val="26"/>
          <w:vertAlign w:val="superscript"/>
        </w:rPr>
      </w:pPr>
      <w:r w:rsidRPr="000F08F4">
        <w:rPr>
          <w:rFonts w:ascii="Times New Roman" w:hAnsi="Times New Roman" w:cs="Times New Roman"/>
          <w:sz w:val="26"/>
          <w:szCs w:val="26"/>
          <w:vertAlign w:val="superscript"/>
        </w:rPr>
        <w:t>М.П.</w:t>
      </w:r>
      <w:r w:rsidRPr="000F08F4">
        <w:rPr>
          <w:bCs/>
          <w:i/>
          <w:iCs/>
          <w:sz w:val="26"/>
          <w:szCs w:val="26"/>
        </w:rPr>
        <w:t xml:space="preserve"> </w:t>
      </w:r>
    </w:p>
    <w:p w:rsidR="009E3ABF" w:rsidRPr="000F08F4" w:rsidRDefault="009E3ABF" w:rsidP="006C15DD">
      <w:pPr>
        <w:spacing w:after="0" w:line="240" w:lineRule="auto"/>
        <w:ind w:firstLine="709"/>
        <w:jc w:val="both"/>
        <w:rPr>
          <w:rFonts w:ascii="Times New Roman" w:hAnsi="Times New Roman" w:cs="Times New Roman"/>
          <w:b/>
          <w:sz w:val="26"/>
          <w:szCs w:val="26"/>
        </w:rPr>
      </w:pPr>
    </w:p>
    <w:sectPr w:rsidR="009E3ABF" w:rsidRPr="000F08F4" w:rsidSect="00741175">
      <w:headerReference w:type="default" r:id="rId14"/>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C9" w:rsidRPr="00DC5F61" w:rsidRDefault="005D3EC9" w:rsidP="00B7597E">
      <w:pPr>
        <w:rPr>
          <w:sz w:val="20"/>
        </w:rPr>
      </w:pPr>
      <w:r>
        <w:separator/>
      </w:r>
    </w:p>
  </w:endnote>
  <w:endnote w:type="continuationSeparator" w:id="0">
    <w:p w:rsidR="005D3EC9" w:rsidRPr="00DC5F61" w:rsidRDefault="005D3EC9" w:rsidP="00B7597E">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C9" w:rsidRPr="00DC5F61" w:rsidRDefault="005D3EC9" w:rsidP="00B7597E">
      <w:pPr>
        <w:rPr>
          <w:sz w:val="20"/>
        </w:rPr>
      </w:pPr>
      <w:r>
        <w:separator/>
      </w:r>
    </w:p>
  </w:footnote>
  <w:footnote w:type="continuationSeparator" w:id="0">
    <w:p w:rsidR="005D3EC9" w:rsidRPr="00DC5F61" w:rsidRDefault="005D3EC9" w:rsidP="00B7597E">
      <w:pPr>
        <w:rPr>
          <w:sz w:val="20"/>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BF" w:rsidRDefault="007B3CBF" w:rsidP="00B7597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BF" w:rsidRDefault="007B3CBF">
    <w:pPr>
      <w:pStyle w:val="a5"/>
      <w:jc w:val="center"/>
    </w:pPr>
  </w:p>
  <w:p w:rsidR="007B3CBF" w:rsidRDefault="007B3C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20CD"/>
    <w:rsid w:val="00077C76"/>
    <w:rsid w:val="000B12B8"/>
    <w:rsid w:val="000F08F4"/>
    <w:rsid w:val="0011469A"/>
    <w:rsid w:val="00140D2A"/>
    <w:rsid w:val="0018032E"/>
    <w:rsid w:val="001B533A"/>
    <w:rsid w:val="001C52A6"/>
    <w:rsid w:val="00212CE3"/>
    <w:rsid w:val="00225EB6"/>
    <w:rsid w:val="002620CD"/>
    <w:rsid w:val="00286C65"/>
    <w:rsid w:val="0033497B"/>
    <w:rsid w:val="00355F0E"/>
    <w:rsid w:val="00376329"/>
    <w:rsid w:val="00390F24"/>
    <w:rsid w:val="00430CD4"/>
    <w:rsid w:val="004855F6"/>
    <w:rsid w:val="00512637"/>
    <w:rsid w:val="00522C41"/>
    <w:rsid w:val="005A32DF"/>
    <w:rsid w:val="005A3D91"/>
    <w:rsid w:val="005C3BEA"/>
    <w:rsid w:val="005D3EC9"/>
    <w:rsid w:val="005E7F8B"/>
    <w:rsid w:val="00620DAF"/>
    <w:rsid w:val="00690588"/>
    <w:rsid w:val="00693FDE"/>
    <w:rsid w:val="006C15DD"/>
    <w:rsid w:val="00720438"/>
    <w:rsid w:val="00721ACD"/>
    <w:rsid w:val="00741175"/>
    <w:rsid w:val="007839C9"/>
    <w:rsid w:val="00796C67"/>
    <w:rsid w:val="007A0844"/>
    <w:rsid w:val="007B3CBF"/>
    <w:rsid w:val="008925FB"/>
    <w:rsid w:val="008A5E19"/>
    <w:rsid w:val="008D0173"/>
    <w:rsid w:val="008F0713"/>
    <w:rsid w:val="009174C7"/>
    <w:rsid w:val="00944FD9"/>
    <w:rsid w:val="009A4063"/>
    <w:rsid w:val="009E3ABF"/>
    <w:rsid w:val="00A82544"/>
    <w:rsid w:val="00B41C05"/>
    <w:rsid w:val="00B7597E"/>
    <w:rsid w:val="00CD610F"/>
    <w:rsid w:val="00D2419A"/>
    <w:rsid w:val="00D55192"/>
    <w:rsid w:val="00D6568A"/>
    <w:rsid w:val="00EE6FB4"/>
    <w:rsid w:val="00F1504B"/>
    <w:rsid w:val="00F9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902F"/>
  <w15:docId w15:val="{40207565-4E4D-4E76-B2A4-0B9F63E6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uiPriority w:val="99"/>
    <w:unhideWhenUsed/>
    <w:rsid w:val="002620CD"/>
    <w:rPr>
      <w:color w:val="0000FF"/>
      <w:u w:val="single"/>
    </w:rPr>
  </w:style>
  <w:style w:type="paragraph" w:customStyle="1" w:styleId="ConsPlusNormal">
    <w:name w:val="ConsPlusNormal"/>
    <w:rsid w:val="005C3BEA"/>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5">
    <w:name w:val="header"/>
    <w:basedOn w:val="a"/>
    <w:link w:val="a6"/>
    <w:uiPriority w:val="99"/>
    <w:unhideWhenUsed/>
    <w:rsid w:val="00B759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97E"/>
  </w:style>
  <w:style w:type="paragraph" w:styleId="a7">
    <w:name w:val="footer"/>
    <w:basedOn w:val="a"/>
    <w:link w:val="a8"/>
    <w:uiPriority w:val="99"/>
    <w:unhideWhenUsed/>
    <w:rsid w:val="00B759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97E"/>
  </w:style>
  <w:style w:type="paragraph" w:customStyle="1" w:styleId="western">
    <w:name w:val="western"/>
    <w:basedOn w:val="a"/>
    <w:rsid w:val="009E3ABF"/>
    <w:pPr>
      <w:spacing w:before="100" w:beforeAutospacing="1" w:after="0" w:line="240" w:lineRule="auto"/>
      <w:jc w:val="both"/>
    </w:pPr>
    <w:rPr>
      <w:rFonts w:ascii="Times New Roman" w:eastAsia="Times New Roman" w:hAnsi="Times New Roman" w:cs="Times New Roman"/>
      <w:b/>
      <w:bCs/>
      <w:i/>
      <w:iCs/>
      <w:color w:val="000000"/>
      <w:sz w:val="32"/>
      <w:szCs w:val="32"/>
    </w:rPr>
  </w:style>
  <w:style w:type="paragraph" w:customStyle="1" w:styleId="ConsPlusNonformat">
    <w:name w:val="ConsPlusNonformat"/>
    <w:rsid w:val="009E3AB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ial33.ru" TargetMode="External"/><Relationship Id="rId13" Type="http://schemas.openxmlformats.org/officeDocument/2006/relationships/hyperlink" Target="consultantplus://offline/ref=301A9228D78CD7BCA950A3AA9637D76289068DC84980B7181CC73503241880F92F909E1E567C5B7B48CE66697E99CA8B1F8EB21B2F79uAE7O" TargetMode="External"/><Relationship Id="rId3" Type="http://schemas.openxmlformats.org/officeDocument/2006/relationships/settings" Target="settings.xml"/><Relationship Id="rId7" Type="http://schemas.openxmlformats.org/officeDocument/2006/relationships/hyperlink" Target="mailto:daoob@avo.ru" TargetMode="External"/><Relationship Id="rId12" Type="http://schemas.openxmlformats.org/officeDocument/2006/relationships/hyperlink" Target="consultantplus://offline/ref=301A9228D78CD7BCA950A3AA9637D76289068DC84980B7181CC73503241880F92F909E1E567E5D7B48CE66697E99CA8B1F8EB21B2F79uAE7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0E6C6914CC19A51B60A0BCA814B86B834318BFD795E4F44651EE1301A843DE0E809F98A73D7219AC04EF3249851FFD924E946B086A4FCE2502DF80AV1E8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D469FE1BC3F6814936C98D80A4D88A33C04A514E9729B89B1AA732E1DB90172583111294E34B35B93A8C89DED78692D1B5272B3D821U4mBM" TargetMode="External"/><Relationship Id="rId4" Type="http://schemas.openxmlformats.org/officeDocument/2006/relationships/webSettings" Target="webSettings.xml"/><Relationship Id="rId9" Type="http://schemas.openxmlformats.org/officeDocument/2006/relationships/hyperlink" Target="consultantplus://offline/ref=2D469FE1BC3F6814936C98D80A4D88A33C04A514E9729B89B1AA732E1DB90172583111294E36B55B93A8C89DED78692D1B5272B3D821U4mB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45D1C-6BDD-4500-AF76-9AA8F951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защиты населения</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ivancova_ds</dc:creator>
  <cp:lastModifiedBy>Зарудний Валерий Тихонович</cp:lastModifiedBy>
  <cp:revision>20</cp:revision>
  <cp:lastPrinted>2024-01-16T13:26:00Z</cp:lastPrinted>
  <dcterms:created xsi:type="dcterms:W3CDTF">2022-08-23T15:07:00Z</dcterms:created>
  <dcterms:modified xsi:type="dcterms:W3CDTF">2024-02-01T08:31:00Z</dcterms:modified>
</cp:coreProperties>
</file>